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993152" w:rsidRDefault="00C32B69" w:rsidP="00C32B69">
      <w:pPr>
        <w:pStyle w:val="CRCoverPage"/>
        <w:tabs>
          <w:tab w:val="right" w:pos="9639"/>
          <w:tab w:val="right" w:pos="13323"/>
        </w:tabs>
        <w:spacing w:after="0"/>
        <w:rPr>
          <w:rFonts w:eastAsia="宋体" w:cs="Arial"/>
          <w:b/>
          <w:sz w:val="24"/>
          <w:szCs w:val="24"/>
          <w:lang w:eastAsia="zh-CN"/>
        </w:rPr>
      </w:pPr>
      <w:bookmarkStart w:id="0" w:name="_Toc193024528"/>
      <w:r>
        <w:rPr>
          <w:rFonts w:cs="Arial"/>
          <w:b/>
          <w:sz w:val="24"/>
          <w:szCs w:val="24"/>
        </w:rPr>
        <w:t>3GPP TSG-RAN2 Meeting #9</w:t>
      </w:r>
      <w:r>
        <w:rPr>
          <w:rFonts w:eastAsiaTheme="minorEastAsia" w:cs="Arial" w:hint="eastAsia"/>
          <w:b/>
          <w:sz w:val="24"/>
          <w:szCs w:val="24"/>
          <w:lang w:eastAsia="zh-CN"/>
        </w:rPr>
        <w:t>6</w:t>
      </w:r>
      <w:r w:rsidRPr="007D3E81">
        <w:rPr>
          <w:rFonts w:cs="Arial"/>
          <w:b/>
          <w:sz w:val="24"/>
          <w:szCs w:val="24"/>
        </w:rPr>
        <w:t xml:space="preserve"> </w:t>
      </w:r>
      <w:r w:rsidRPr="007D3E81">
        <w:rPr>
          <w:rFonts w:cs="Arial"/>
          <w:b/>
          <w:sz w:val="24"/>
          <w:szCs w:val="24"/>
        </w:rPr>
        <w:tab/>
      </w:r>
      <w:r w:rsidR="001E1BBA" w:rsidRPr="001E1BBA">
        <w:rPr>
          <w:rFonts w:eastAsia="宋体" w:cs="Arial"/>
          <w:b/>
          <w:sz w:val="24"/>
          <w:szCs w:val="24"/>
          <w:lang w:eastAsia="zh-CN"/>
        </w:rPr>
        <w:t>R2-168253</w:t>
      </w:r>
    </w:p>
    <w:p w:rsidR="00C32B69" w:rsidRPr="00E166A8" w:rsidRDefault="00C32B69" w:rsidP="00C32B69">
      <w:pPr>
        <w:pStyle w:val="CRCoverPage"/>
        <w:tabs>
          <w:tab w:val="right" w:pos="9639"/>
          <w:tab w:val="right" w:pos="13323"/>
        </w:tabs>
        <w:spacing w:after="0"/>
        <w:rPr>
          <w:rFonts w:cs="Arial"/>
          <w:b/>
          <w:sz w:val="24"/>
          <w:szCs w:val="24"/>
        </w:rPr>
      </w:pPr>
      <w:r>
        <w:rPr>
          <w:rFonts w:eastAsia="SimSun" w:cs="Arial"/>
          <w:b/>
          <w:noProof/>
          <w:sz w:val="22"/>
          <w:szCs w:val="22"/>
          <w:lang w:eastAsia="zh-CN"/>
        </w:rPr>
        <w:t xml:space="preserve">Reno, Nevada, USA, </w:t>
      </w:r>
      <w:r>
        <w:rPr>
          <w:rFonts w:eastAsiaTheme="minorEastAsia" w:cs="Arial" w:hint="eastAsia"/>
          <w:b/>
          <w:noProof/>
          <w:sz w:val="22"/>
          <w:szCs w:val="22"/>
          <w:lang w:eastAsia="zh-CN"/>
        </w:rPr>
        <w:t>14</w:t>
      </w:r>
      <w:r w:rsidRPr="00BC6E59">
        <w:rPr>
          <w:rFonts w:eastAsia="SimSun" w:cs="Arial"/>
          <w:b/>
          <w:noProof/>
          <w:sz w:val="22"/>
          <w:szCs w:val="22"/>
          <w:lang w:eastAsia="zh-CN"/>
        </w:rPr>
        <w:t>-</w:t>
      </w:r>
      <w:r>
        <w:rPr>
          <w:rFonts w:eastAsiaTheme="minorEastAsia" w:cs="Arial" w:hint="eastAsia"/>
          <w:b/>
          <w:noProof/>
          <w:sz w:val="22"/>
          <w:szCs w:val="22"/>
          <w:lang w:eastAsia="zh-CN"/>
        </w:rPr>
        <w:t>18</w:t>
      </w:r>
      <w:r w:rsidRPr="00BC6E59">
        <w:rPr>
          <w:rFonts w:eastAsia="SimSun" w:cs="Arial"/>
          <w:b/>
          <w:noProof/>
          <w:sz w:val="22"/>
          <w:szCs w:val="22"/>
          <w:lang w:eastAsia="zh-CN"/>
        </w:rPr>
        <w:t xml:space="preserve"> November 2016</w:t>
      </w:r>
    </w:p>
    <w:p w:rsidR="008E5CF9" w:rsidRPr="00C32B69" w:rsidRDefault="008E5CF9" w:rsidP="008E5CF9">
      <w:pPr>
        <w:pStyle w:val="CRCoverPage"/>
        <w:outlineLvl w:val="0"/>
        <w:rPr>
          <w:rFonts w:eastAsia="宋体"/>
          <w:b/>
          <w:sz w:val="24"/>
          <w:lang w:eastAsia="zh-CN"/>
        </w:rPr>
      </w:pPr>
    </w:p>
    <w:p w:rsidR="0037119B" w:rsidRPr="007D3E81" w:rsidRDefault="0037119B" w:rsidP="0037119B">
      <w:pPr>
        <w:pStyle w:val="ac"/>
        <w:jc w:val="both"/>
        <w:rPr>
          <w:rFonts w:eastAsia="宋体"/>
          <w:b w:val="0"/>
          <w:i w:val="0"/>
          <w:noProof w:val="0"/>
          <w:sz w:val="24"/>
          <w:lang w:eastAsia="zh-CN"/>
        </w:rPr>
      </w:pPr>
    </w:p>
    <w:p w:rsidR="009869FB" w:rsidRPr="00C32B69" w:rsidRDefault="00993152" w:rsidP="001E1BBA">
      <w:pPr>
        <w:tabs>
          <w:tab w:val="left" w:pos="1985"/>
        </w:tabs>
        <w:spacing w:afterLines="100"/>
        <w:rPr>
          <w:rFonts w:ascii="Arial" w:eastAsiaTheme="minorEastAsia"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B37DD7" w:rsidRPr="00B37DD7">
        <w:rPr>
          <w:rFonts w:ascii="Arial" w:hAnsi="Arial" w:cs="Arial"/>
          <w:sz w:val="24"/>
          <w:szCs w:val="24"/>
          <w:lang w:eastAsia="zh-CN"/>
        </w:rPr>
        <w:t>8.22.1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rsidR="00F975F0" w:rsidRPr="00133FBB" w:rsidRDefault="00993152" w:rsidP="001E1BBA">
      <w:pPr>
        <w:tabs>
          <w:tab w:val="left" w:pos="1985"/>
        </w:tabs>
        <w:spacing w:afterLines="100"/>
        <w:ind w:left="1980" w:hanging="1980"/>
        <w:rPr>
          <w:rFonts w:ascii="Arial" w:eastAsiaTheme="minorEastAsia"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45730" w:rsidRPr="00B45730">
        <w:rPr>
          <w:rFonts w:ascii="Arial" w:hAnsi="Arial" w:cs="Arial"/>
          <w:sz w:val="24"/>
          <w:szCs w:val="24"/>
          <w:lang w:eastAsia="zh-CN"/>
        </w:rPr>
        <w:t>RAN2 impact of shorten</w:t>
      </w:r>
      <w:r w:rsidR="00133FBB">
        <w:rPr>
          <w:rFonts w:ascii="Arial" w:eastAsiaTheme="minorEastAsia" w:hAnsi="Arial" w:cs="Arial" w:hint="eastAsia"/>
          <w:sz w:val="24"/>
          <w:szCs w:val="24"/>
          <w:lang w:eastAsia="zh-CN"/>
        </w:rPr>
        <w:t>ed</w:t>
      </w:r>
      <w:r w:rsidR="00B45730" w:rsidRPr="00B45730">
        <w:rPr>
          <w:rFonts w:ascii="Arial" w:hAnsi="Arial" w:cs="Arial"/>
          <w:sz w:val="24"/>
          <w:szCs w:val="24"/>
          <w:lang w:eastAsia="zh-CN"/>
        </w:rPr>
        <w:t xml:space="preserve"> process</w:t>
      </w:r>
      <w:r w:rsidR="00133FBB">
        <w:rPr>
          <w:rFonts w:ascii="Arial" w:eastAsiaTheme="minorEastAsia" w:hAnsi="Arial" w:cs="Arial" w:hint="eastAsia"/>
          <w:sz w:val="24"/>
          <w:szCs w:val="24"/>
          <w:lang w:eastAsia="zh-CN"/>
        </w:rPr>
        <w:t>ing</w:t>
      </w:r>
      <w:r w:rsidR="00B45730" w:rsidRPr="00B45730">
        <w:rPr>
          <w:rFonts w:ascii="Arial" w:hAnsi="Arial" w:cs="Arial"/>
          <w:sz w:val="24"/>
          <w:szCs w:val="24"/>
          <w:lang w:eastAsia="zh-CN"/>
        </w:rPr>
        <w:t xml:space="preserve"> time and TTI</w:t>
      </w:r>
      <w:r w:rsidR="00133FBB">
        <w:rPr>
          <w:rFonts w:ascii="Arial" w:eastAsiaTheme="minorEastAsia" w:hAnsi="Arial" w:cs="Arial" w:hint="eastAsia"/>
          <w:sz w:val="24"/>
          <w:szCs w:val="24"/>
          <w:lang w:eastAsia="zh-CN"/>
        </w:rPr>
        <w:t xml:space="preserve"> on DRX</w:t>
      </w:r>
    </w:p>
    <w:p w:rsidR="00F975F0" w:rsidRDefault="00993152" w:rsidP="001E1BBA">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ED00D7" w:rsidRDefault="00ED00D7" w:rsidP="006F44B8">
      <w:pPr>
        <w:rPr>
          <w:rFonts w:eastAsiaTheme="minorEastAsia"/>
          <w:lang w:eastAsia="zh-CN"/>
        </w:rPr>
      </w:pPr>
      <w:r>
        <w:rPr>
          <w:rFonts w:eastAsiaTheme="minorEastAsia"/>
          <w:lang w:eastAsia="zh-CN"/>
        </w:rPr>
        <w:t>I</w:t>
      </w:r>
      <w:r>
        <w:rPr>
          <w:rFonts w:eastAsiaTheme="minorEastAsia" w:hint="eastAsia"/>
          <w:lang w:eastAsia="zh-CN"/>
        </w:rPr>
        <w:t xml:space="preserve">n RAN#73, a new Work Item on </w:t>
      </w:r>
      <w:r>
        <w:rPr>
          <w:rFonts w:eastAsiaTheme="minorEastAsia"/>
          <w:lang w:eastAsia="zh-CN"/>
        </w:rPr>
        <w:t>“</w:t>
      </w:r>
      <w:r w:rsidRPr="00ED00D7">
        <w:rPr>
          <w:rFonts w:eastAsiaTheme="minorEastAsia"/>
          <w:lang w:eastAsia="zh-CN"/>
        </w:rPr>
        <w:t>shortened TTI and processing time for LTE</w:t>
      </w:r>
      <w:proofErr w:type="gramStart"/>
      <w:r>
        <w:rPr>
          <w:rFonts w:eastAsiaTheme="minorEastAsia"/>
          <w:lang w:eastAsia="zh-CN"/>
        </w:rPr>
        <w:t>”</w:t>
      </w:r>
      <w:r>
        <w:rPr>
          <w:rFonts w:eastAsiaTheme="minorEastAsia" w:hint="eastAsia"/>
          <w:lang w:eastAsia="zh-CN"/>
        </w:rPr>
        <w:t>[</w:t>
      </w:r>
      <w:proofErr w:type="gramEnd"/>
      <w:r>
        <w:rPr>
          <w:rFonts w:eastAsiaTheme="minorEastAsia" w:hint="eastAsia"/>
          <w:lang w:eastAsia="zh-CN"/>
        </w:rPr>
        <w:t xml:space="preserve">1] has been approved, with the objective to reduce the packet data latency over the air interface as well as to </w:t>
      </w:r>
      <w:r>
        <w:rPr>
          <w:rFonts w:hint="eastAsia"/>
        </w:rPr>
        <w:t>s</w:t>
      </w:r>
      <w:r w:rsidRPr="004C716F">
        <w:t>ignificantly reduce the packet data transport round trip latency</w:t>
      </w:r>
      <w:r>
        <w:rPr>
          <w:rFonts w:eastAsiaTheme="minorEastAsia" w:hint="eastAsia"/>
          <w:lang w:eastAsia="zh-CN"/>
        </w:rPr>
        <w:t xml:space="preserve">. </w:t>
      </w:r>
    </w:p>
    <w:p w:rsidR="00ED00D7" w:rsidRDefault="00ED00D7" w:rsidP="006F44B8">
      <w:pPr>
        <w:rPr>
          <w:rFonts w:eastAsiaTheme="minorEastAsia"/>
          <w:lang w:eastAsia="zh-CN"/>
        </w:rPr>
      </w:pPr>
      <w:r>
        <w:rPr>
          <w:rFonts w:eastAsiaTheme="minorEastAsia"/>
          <w:lang w:eastAsia="zh-CN"/>
        </w:rPr>
        <w:t>F</w:t>
      </w:r>
      <w:r>
        <w:rPr>
          <w:rFonts w:eastAsiaTheme="minorEastAsia" w:hint="eastAsia"/>
          <w:lang w:eastAsia="zh-CN"/>
        </w:rPr>
        <w:t>or short TTI aspect, the following objective</w:t>
      </w:r>
      <w:r w:rsidR="00133FBB">
        <w:rPr>
          <w:rFonts w:eastAsiaTheme="minorEastAsia" w:hint="eastAsia"/>
          <w:lang w:eastAsia="zh-CN"/>
        </w:rPr>
        <w:t>s</w:t>
      </w:r>
      <w:r>
        <w:rPr>
          <w:rFonts w:eastAsiaTheme="minorEastAsia" w:hint="eastAsia"/>
          <w:lang w:eastAsia="zh-CN"/>
        </w:rPr>
        <w:t xml:space="preserve"> of the WI are made:</w:t>
      </w:r>
    </w:p>
    <w:p w:rsidR="00384EFD" w:rsidRDefault="00384EFD" w:rsidP="00133FBB">
      <w:pPr>
        <w:spacing w:after="0"/>
        <w:ind w:firstLineChars="150" w:firstLine="300"/>
        <w:rPr>
          <w:lang w:val="en-US"/>
        </w:rPr>
      </w:pPr>
      <w:r>
        <w:rPr>
          <w:lang w:val="en-US"/>
        </w:rPr>
        <w:t xml:space="preserve">For Frame structure type 1: [RAN1, RAN2, </w:t>
      </w:r>
      <w:proofErr w:type="gramStart"/>
      <w:r>
        <w:rPr>
          <w:lang w:val="en-US"/>
        </w:rPr>
        <w:t>RAN4</w:t>
      </w:r>
      <w:proofErr w:type="gramEnd"/>
      <w:r>
        <w:rPr>
          <w:lang w:val="en-US"/>
        </w:rPr>
        <w:t>]</w:t>
      </w:r>
    </w:p>
    <w:p w:rsidR="00384EFD" w:rsidRPr="005E52DD" w:rsidRDefault="00384EFD" w:rsidP="00384EFD">
      <w:pPr>
        <w:numPr>
          <w:ilvl w:val="0"/>
          <w:numId w:val="46"/>
        </w:numPr>
        <w:overflowPunct w:val="0"/>
        <w:autoSpaceDE w:val="0"/>
        <w:autoSpaceDN w:val="0"/>
        <w:adjustRightInd w:val="0"/>
        <w:spacing w:after="0"/>
      </w:pPr>
      <w:r w:rsidRPr="005E52DD">
        <w:t xml:space="preserve">Specify support for a transmission duration based on 2-symbol </w:t>
      </w:r>
      <w:proofErr w:type="spellStart"/>
      <w:r w:rsidRPr="005E52DD">
        <w:t>sTTI</w:t>
      </w:r>
      <w:proofErr w:type="spellEnd"/>
      <w:r w:rsidRPr="005E52DD">
        <w:t xml:space="preserve"> and 1-slot </w:t>
      </w:r>
      <w:proofErr w:type="spellStart"/>
      <w:r w:rsidRPr="005E52DD">
        <w:t>sTTI</w:t>
      </w:r>
      <w:proofErr w:type="spellEnd"/>
      <w:r w:rsidRPr="005E52DD">
        <w:t xml:space="preserve"> for </w:t>
      </w:r>
      <w:proofErr w:type="spellStart"/>
      <w:r w:rsidRPr="005E52DD">
        <w:t>sPDSCH</w:t>
      </w:r>
      <w:proofErr w:type="spellEnd"/>
      <w:r w:rsidRPr="005E52DD">
        <w:t>/</w:t>
      </w:r>
      <w:proofErr w:type="spellStart"/>
      <w:r w:rsidRPr="005E52DD">
        <w:t>sPDCCH</w:t>
      </w:r>
      <w:proofErr w:type="spellEnd"/>
      <w:r w:rsidRPr="005E52DD">
        <w:t xml:space="preserve"> </w:t>
      </w:r>
    </w:p>
    <w:p w:rsidR="00384EFD" w:rsidRPr="005E52DD" w:rsidRDefault="00384EFD" w:rsidP="00384EFD">
      <w:pPr>
        <w:numPr>
          <w:ilvl w:val="0"/>
          <w:numId w:val="46"/>
        </w:numPr>
        <w:overflowPunct w:val="0"/>
        <w:autoSpaceDE w:val="0"/>
        <w:autoSpaceDN w:val="0"/>
        <w:adjustRightInd w:val="0"/>
        <w:spacing w:after="0"/>
      </w:pPr>
      <w:r w:rsidRPr="005E52DD">
        <w:t xml:space="preserve">Specify support for a transmission duration based on 2-symbol </w:t>
      </w:r>
      <w:proofErr w:type="spellStart"/>
      <w:r w:rsidRPr="005E52DD">
        <w:t>sTTI</w:t>
      </w:r>
      <w:proofErr w:type="spellEnd"/>
      <w:r w:rsidRPr="005E52DD">
        <w:t xml:space="preserve">, 4-symbol </w:t>
      </w:r>
      <w:proofErr w:type="spellStart"/>
      <w:r w:rsidRPr="005E52DD">
        <w:t>sTTI</w:t>
      </w:r>
      <w:proofErr w:type="spellEnd"/>
      <w:r w:rsidRPr="005E52DD">
        <w:t xml:space="preserve">, and 1-slot </w:t>
      </w:r>
      <w:proofErr w:type="spellStart"/>
      <w:r w:rsidRPr="005E52DD">
        <w:t>sTTI</w:t>
      </w:r>
      <w:proofErr w:type="spellEnd"/>
      <w:r w:rsidRPr="005E52DD">
        <w:t xml:space="preserve"> for </w:t>
      </w:r>
      <w:proofErr w:type="spellStart"/>
      <w:r w:rsidRPr="005E52DD">
        <w:t>sPUCCH</w:t>
      </w:r>
      <w:proofErr w:type="spellEnd"/>
      <w:r w:rsidRPr="005E52DD">
        <w:t>/</w:t>
      </w:r>
      <w:proofErr w:type="spellStart"/>
      <w:r w:rsidRPr="005E52DD">
        <w:t>sPUSCH</w:t>
      </w:r>
      <w:proofErr w:type="spellEnd"/>
      <w:r w:rsidRPr="005E52DD">
        <w:t xml:space="preserve"> </w:t>
      </w:r>
    </w:p>
    <w:p w:rsidR="00384EFD" w:rsidRPr="005E52DD" w:rsidRDefault="00384EFD" w:rsidP="00384EFD">
      <w:pPr>
        <w:numPr>
          <w:ilvl w:val="1"/>
          <w:numId w:val="46"/>
        </w:numPr>
        <w:overflowPunct w:val="0"/>
        <w:autoSpaceDE w:val="0"/>
        <w:autoSpaceDN w:val="0"/>
        <w:adjustRightInd w:val="0"/>
        <w:spacing w:after="0"/>
      </w:pPr>
      <w:r w:rsidRPr="005E52DD">
        <w:t>Down-selection is not precluded</w:t>
      </w:r>
    </w:p>
    <w:p w:rsidR="00384EFD" w:rsidRPr="00384EFD" w:rsidRDefault="00384EFD" w:rsidP="00384EFD">
      <w:pPr>
        <w:numPr>
          <w:ilvl w:val="0"/>
          <w:numId w:val="46"/>
        </w:numPr>
        <w:overflowPunct w:val="0"/>
        <w:autoSpaceDE w:val="0"/>
        <w:autoSpaceDN w:val="0"/>
        <w:adjustRightInd w:val="0"/>
        <w:spacing w:after="0"/>
        <w:ind w:left="360" w:firstLine="400"/>
        <w:rPr>
          <w:rFonts w:eastAsia="MS Mincho"/>
          <w:lang w:val="en-US" w:eastAsia="ja-JP"/>
        </w:rPr>
      </w:pPr>
      <w:r>
        <w:t>Study any impact on CSI feedback and processing time, and if needed, specify necessary modifications (not before RAN1 #86bis)</w:t>
      </w:r>
    </w:p>
    <w:p w:rsidR="00384EFD" w:rsidRDefault="00384EFD" w:rsidP="00133FBB">
      <w:pPr>
        <w:spacing w:after="0"/>
        <w:ind w:firstLineChars="150" w:firstLine="300"/>
        <w:rPr>
          <w:lang w:val="en-US"/>
        </w:rPr>
      </w:pPr>
      <w:r>
        <w:rPr>
          <w:lang w:val="en-US"/>
        </w:rPr>
        <w:t xml:space="preserve">For Frame structure type 2: [RAN1, RAN2, </w:t>
      </w:r>
      <w:proofErr w:type="gramStart"/>
      <w:r>
        <w:rPr>
          <w:lang w:val="en-US"/>
        </w:rPr>
        <w:t>RAN4</w:t>
      </w:r>
      <w:proofErr w:type="gramEnd"/>
      <w:r>
        <w:rPr>
          <w:lang w:val="en-US"/>
        </w:rPr>
        <w:t>]</w:t>
      </w:r>
    </w:p>
    <w:p w:rsidR="00384EFD" w:rsidRPr="005E52DD" w:rsidRDefault="00384EFD" w:rsidP="00384EFD">
      <w:pPr>
        <w:numPr>
          <w:ilvl w:val="0"/>
          <w:numId w:val="46"/>
        </w:numPr>
        <w:overflowPunct w:val="0"/>
        <w:autoSpaceDE w:val="0"/>
        <w:autoSpaceDN w:val="0"/>
        <w:adjustRightInd w:val="0"/>
        <w:spacing w:after="0"/>
      </w:pPr>
      <w:r w:rsidRPr="005E52DD">
        <w:t xml:space="preserve">Specify support for a transmission duration based on 1-slot </w:t>
      </w:r>
      <w:proofErr w:type="spellStart"/>
      <w:r w:rsidRPr="005E52DD">
        <w:t>sTTI</w:t>
      </w:r>
      <w:proofErr w:type="spellEnd"/>
      <w:r w:rsidRPr="005E52DD">
        <w:t xml:space="preserve"> for </w:t>
      </w:r>
      <w:proofErr w:type="spellStart"/>
      <w:r w:rsidRPr="005E52DD">
        <w:t>sPDSCH</w:t>
      </w:r>
      <w:proofErr w:type="spellEnd"/>
      <w:r w:rsidRPr="005E52DD">
        <w:t>/</w:t>
      </w:r>
      <w:proofErr w:type="spellStart"/>
      <w:r w:rsidRPr="005E52DD">
        <w:t>sPDCCH</w:t>
      </w:r>
      <w:proofErr w:type="spellEnd"/>
      <w:r w:rsidRPr="005E52DD">
        <w:t>/</w:t>
      </w:r>
      <w:proofErr w:type="spellStart"/>
      <w:r w:rsidRPr="005E52DD">
        <w:t>sPUSCH</w:t>
      </w:r>
      <w:proofErr w:type="spellEnd"/>
      <w:r w:rsidRPr="005E52DD">
        <w:t>/</w:t>
      </w:r>
      <w:proofErr w:type="spellStart"/>
      <w:r w:rsidRPr="005E52DD">
        <w:t>sPUCCH</w:t>
      </w:r>
      <w:proofErr w:type="spellEnd"/>
    </w:p>
    <w:p w:rsidR="00384EFD" w:rsidRPr="00384EFD" w:rsidRDefault="00384EFD" w:rsidP="00384EFD">
      <w:pPr>
        <w:numPr>
          <w:ilvl w:val="0"/>
          <w:numId w:val="46"/>
        </w:numPr>
        <w:overflowPunct w:val="0"/>
        <w:autoSpaceDE w:val="0"/>
        <w:autoSpaceDN w:val="0"/>
        <w:adjustRightInd w:val="0"/>
        <w:spacing w:after="0"/>
      </w:pPr>
      <w:r>
        <w:t>Study any impact on CSI feedback and processing time, and if needed, specify necessary modifications (not before RAN1 #86bis)</w:t>
      </w:r>
    </w:p>
    <w:p w:rsidR="00384EFD" w:rsidRDefault="00384EFD" w:rsidP="00384EFD">
      <w:pPr>
        <w:overflowPunct w:val="0"/>
        <w:autoSpaceDE w:val="0"/>
        <w:autoSpaceDN w:val="0"/>
        <w:adjustRightInd w:val="0"/>
        <w:spacing w:after="0"/>
        <w:ind w:left="720"/>
      </w:pPr>
    </w:p>
    <w:p w:rsidR="006F44B8" w:rsidRDefault="00133FBB" w:rsidP="006F44B8">
      <w:pPr>
        <w:rPr>
          <w:rFonts w:eastAsiaTheme="minorEastAsia"/>
          <w:lang w:eastAsia="zh-CN"/>
        </w:rPr>
      </w:pPr>
      <w:r>
        <w:rPr>
          <w:rFonts w:eastAsiaTheme="minorEastAsia"/>
          <w:lang w:eastAsia="zh-CN"/>
        </w:rPr>
        <w:t>F</w:t>
      </w:r>
      <w:r>
        <w:rPr>
          <w:rFonts w:eastAsiaTheme="minorEastAsia" w:hint="eastAsia"/>
          <w:lang w:eastAsia="zh-CN"/>
        </w:rPr>
        <w:t>or shortened processing time i</w:t>
      </w:r>
      <w:r w:rsidR="00384EFD">
        <w:rPr>
          <w:rFonts w:eastAsiaTheme="minorEastAsia" w:hint="eastAsia"/>
          <w:lang w:eastAsia="zh-CN"/>
        </w:rPr>
        <w:t xml:space="preserve">n </w:t>
      </w:r>
      <w:r w:rsidR="00686D05">
        <w:rPr>
          <w:rFonts w:hint="eastAsia"/>
          <w:lang w:eastAsia="zh-CN"/>
        </w:rPr>
        <w:t>RAN</w:t>
      </w:r>
      <w:r w:rsidR="00384EFD">
        <w:rPr>
          <w:rFonts w:eastAsiaTheme="minorEastAsia" w:hint="eastAsia"/>
          <w:lang w:eastAsia="zh-CN"/>
        </w:rPr>
        <w:t>1</w:t>
      </w:r>
      <w:r w:rsidR="00686D05">
        <w:rPr>
          <w:rFonts w:hint="eastAsia"/>
          <w:lang w:eastAsia="zh-CN"/>
        </w:rPr>
        <w:t>#</w:t>
      </w:r>
      <w:r>
        <w:rPr>
          <w:rFonts w:eastAsiaTheme="minorEastAsia" w:hint="eastAsia"/>
          <w:lang w:eastAsia="zh-CN"/>
        </w:rPr>
        <w:t>86</w:t>
      </w:r>
      <w:r w:rsidR="00686D05">
        <w:rPr>
          <w:rFonts w:hint="eastAsia"/>
          <w:lang w:eastAsia="zh-CN"/>
        </w:rPr>
        <w:t xml:space="preserve"> </w:t>
      </w:r>
      <w:r>
        <w:rPr>
          <w:rFonts w:eastAsiaTheme="minorEastAsia" w:hint="eastAsia"/>
          <w:lang w:eastAsia="zh-CN"/>
        </w:rPr>
        <w:t>the following agreements are made</w:t>
      </w:r>
      <w:r w:rsidR="000D422D">
        <w:rPr>
          <w:lang w:eastAsia="zh-CN"/>
        </w:rPr>
        <w:t>:</w:t>
      </w:r>
      <w:r w:rsidR="008F28E9">
        <w:rPr>
          <w:rFonts w:hint="eastAsia"/>
          <w:lang w:eastAsia="zh-CN"/>
        </w:rPr>
        <w:t xml:space="preserve"> </w:t>
      </w:r>
      <w:r w:rsidR="00D968A0">
        <w:rPr>
          <w:rFonts w:hint="eastAsia"/>
          <w:lang w:eastAsia="zh-CN"/>
        </w:rPr>
        <w:t xml:space="preserve"> </w:t>
      </w:r>
    </w:p>
    <w:p w:rsidR="00133FBB" w:rsidRPr="0040442B" w:rsidRDefault="00133FBB" w:rsidP="00133FBB">
      <w:pPr>
        <w:numPr>
          <w:ilvl w:val="0"/>
          <w:numId w:val="47"/>
        </w:numPr>
        <w:spacing w:after="0"/>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rsidR="00133FBB" w:rsidRPr="0078136A" w:rsidRDefault="00133FBB" w:rsidP="00133FBB">
      <w:pPr>
        <w:numPr>
          <w:ilvl w:val="1"/>
          <w:numId w:val="47"/>
        </w:numPr>
        <w:spacing w:after="0"/>
        <w:rPr>
          <w:rFonts w:eastAsia="MS Mincho"/>
          <w:lang w:val="en-US" w:eastAsia="ja-JP"/>
        </w:rPr>
      </w:pPr>
      <w:r w:rsidRPr="0078136A">
        <w:rPr>
          <w:rFonts w:eastAsia="MS Mincho"/>
          <w:lang w:val="en-US" w:eastAsia="ja-JP"/>
        </w:rPr>
        <w:t>A maximum TA is reduced to x ms, where x &lt;= 0.33ms</w:t>
      </w:r>
      <w:r>
        <w:rPr>
          <w:rFonts w:eastAsia="MS Mincho"/>
          <w:lang w:val="en-US" w:eastAsia="ja-JP"/>
        </w:rPr>
        <w:t xml:space="preserve"> (exact value FFS)</w:t>
      </w:r>
      <w:r w:rsidRPr="0078136A">
        <w:rPr>
          <w:rFonts w:eastAsia="MS Mincho"/>
          <w:lang w:val="en-US" w:eastAsia="ja-JP"/>
        </w:rPr>
        <w:t xml:space="preserve">; </w:t>
      </w:r>
    </w:p>
    <w:p w:rsidR="00890641" w:rsidRPr="00133FBB" w:rsidRDefault="00133FBB" w:rsidP="00133FBB">
      <w:pPr>
        <w:numPr>
          <w:ilvl w:val="1"/>
          <w:numId w:val="47"/>
        </w:numPr>
        <w:ind w:left="1434" w:hanging="357"/>
        <w:rPr>
          <w:rFonts w:eastAsiaTheme="minorEastAsia"/>
          <w:lang w:val="en-US" w:eastAsia="zh-CN"/>
        </w:rPr>
      </w:pPr>
      <w:r w:rsidRPr="00133FBB">
        <w:rPr>
          <w:rFonts w:eastAsia="MS Mincho"/>
          <w:lang w:val="en-US" w:eastAsia="ja-JP"/>
        </w:rPr>
        <w:t xml:space="preserve">At least when scheduled by PDCCH </w:t>
      </w:r>
    </w:p>
    <w:p w:rsidR="00A51AF6" w:rsidRPr="000E2914" w:rsidRDefault="004004C3" w:rsidP="001872D6">
      <w:pPr>
        <w:rPr>
          <w:lang w:eastAsia="zh-CN"/>
        </w:rPr>
      </w:pPr>
      <w:r>
        <w:rPr>
          <w:lang w:eastAsia="zh-CN"/>
        </w:rPr>
        <w:t>I</w:t>
      </w:r>
      <w:r>
        <w:rPr>
          <w:rFonts w:hint="eastAsia"/>
          <w:lang w:eastAsia="zh-CN"/>
        </w:rPr>
        <w:t xml:space="preserve">n this contribution, </w:t>
      </w:r>
      <w:r w:rsidR="00E124A3">
        <w:rPr>
          <w:rFonts w:hint="eastAsia"/>
          <w:lang w:eastAsia="zh-CN"/>
        </w:rPr>
        <w:t xml:space="preserve">we </w:t>
      </w:r>
      <w:r w:rsidR="00DD46F9">
        <w:rPr>
          <w:lang w:eastAsia="zh-CN"/>
        </w:rPr>
        <w:t>further</w:t>
      </w:r>
      <w:r w:rsidR="00DD46F9">
        <w:rPr>
          <w:rFonts w:hint="eastAsia"/>
          <w:lang w:eastAsia="zh-CN"/>
        </w:rPr>
        <w:t xml:space="preserve"> discuss </w:t>
      </w:r>
      <w:r w:rsidR="00133FBB">
        <w:rPr>
          <w:rFonts w:eastAsiaTheme="minorEastAsia" w:hint="eastAsia"/>
          <w:lang w:eastAsia="zh-CN"/>
        </w:rPr>
        <w:t>the RAN2 impact of shortened processing time and TTI</w:t>
      </w:r>
      <w:r w:rsidR="004F6E5A">
        <w:rPr>
          <w:rFonts w:eastAsiaTheme="minorEastAsia" w:hint="eastAsia"/>
          <w:lang w:eastAsia="zh-CN"/>
        </w:rPr>
        <w:t xml:space="preserve"> on DRX</w:t>
      </w:r>
      <w:r w:rsidR="006231D9">
        <w:rPr>
          <w:rFonts w:hint="eastAsia"/>
          <w:lang w:eastAsia="zh-CN"/>
        </w:rPr>
        <w:t xml:space="preserve">. </w:t>
      </w:r>
    </w:p>
    <w:p w:rsidR="00006AA0" w:rsidRDefault="00006AA0" w:rsidP="00006AA0">
      <w:pPr>
        <w:pStyle w:val="1"/>
        <w:rPr>
          <w:lang w:eastAsia="zh-CN"/>
        </w:rPr>
      </w:pPr>
      <w:bookmarkStart w:id="4" w:name="OLE_LINK1"/>
      <w:bookmarkStart w:id="5" w:name="OLE_LINK2"/>
      <w:r w:rsidRPr="007D3E81">
        <w:rPr>
          <w:lang w:eastAsia="zh-CN"/>
        </w:rPr>
        <w:t>Discussion</w:t>
      </w:r>
    </w:p>
    <w:p w:rsidR="001F1312" w:rsidRDefault="0037247C" w:rsidP="001F1312">
      <w:pPr>
        <w:pStyle w:val="20"/>
        <w:numPr>
          <w:ilvl w:val="1"/>
          <w:numId w:val="44"/>
        </w:numPr>
      </w:pPr>
      <w:r>
        <w:rPr>
          <w:rFonts w:eastAsiaTheme="minorEastAsia" w:hint="eastAsia"/>
          <w:lang w:eastAsia="zh-CN"/>
        </w:rPr>
        <w:t>Current DRX mechanism</w:t>
      </w:r>
    </w:p>
    <w:p w:rsidR="0037247C" w:rsidRPr="00D54BF7" w:rsidRDefault="0037247C" w:rsidP="00E46E56">
      <w:pPr>
        <w:rPr>
          <w:rFonts w:eastAsiaTheme="minorEastAsia"/>
          <w:lang w:eastAsia="zh-CN"/>
        </w:rPr>
      </w:pPr>
      <w:r w:rsidRPr="0037247C">
        <w:rPr>
          <w:rFonts w:eastAsiaTheme="minorEastAsia"/>
          <w:lang w:eastAsia="zh-CN"/>
        </w:rPr>
        <w:t>Even while there is no traffic between the network and UE, UE has to keep listening to Network. At least it should be ready to decode PDCCH. It means UE has to be "ON" all the time even when there is no traffic. But being ON all the time would drain the battery.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solve this problem, Discontinuous Reception (DRX) has been designed to prevent UE from monitoring PDCCH all the time. </w:t>
      </w:r>
      <w:r>
        <w:rPr>
          <w:rFonts w:eastAsiaTheme="minorEastAsia"/>
          <w:lang w:eastAsia="zh-CN"/>
        </w:rPr>
        <w:t>T</w:t>
      </w:r>
      <w:r>
        <w:rPr>
          <w:rFonts w:eastAsiaTheme="minorEastAsia" w:hint="eastAsia"/>
          <w:lang w:eastAsia="zh-CN"/>
        </w:rPr>
        <w:t xml:space="preserve">he </w:t>
      </w:r>
      <w:r>
        <w:rPr>
          <w:rFonts w:eastAsiaTheme="minorEastAsia"/>
          <w:lang w:eastAsia="zh-CN"/>
        </w:rPr>
        <w:t>following</w:t>
      </w:r>
      <w:r>
        <w:rPr>
          <w:rFonts w:eastAsiaTheme="minorEastAsia" w:hint="eastAsia"/>
          <w:lang w:eastAsia="zh-CN"/>
        </w:rPr>
        <w:t xml:space="preserve"> figure </w:t>
      </w:r>
      <w:r>
        <w:rPr>
          <w:rFonts w:eastAsiaTheme="minorEastAsia"/>
          <w:lang w:eastAsia="zh-CN"/>
        </w:rPr>
        <w:t>illustrates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DRX mechanism in LTE basic</w:t>
      </w:r>
      <w:r w:rsidR="004138E3">
        <w:rPr>
          <w:rFonts w:eastAsiaTheme="minorEastAsia" w:hint="eastAsia"/>
          <w:lang w:eastAsia="zh-CN"/>
        </w:rPr>
        <w:t>a</w:t>
      </w:r>
      <w:r>
        <w:rPr>
          <w:rFonts w:eastAsiaTheme="minorEastAsia" w:hint="eastAsia"/>
          <w:lang w:eastAsia="zh-CN"/>
        </w:rPr>
        <w:t>l</w:t>
      </w:r>
      <w:r w:rsidR="004138E3">
        <w:rPr>
          <w:rFonts w:eastAsiaTheme="minorEastAsia" w:hint="eastAsia"/>
          <w:lang w:eastAsia="zh-CN"/>
        </w:rPr>
        <w:t>l</w:t>
      </w:r>
      <w:r>
        <w:rPr>
          <w:rFonts w:eastAsiaTheme="minorEastAsia" w:hint="eastAsia"/>
          <w:lang w:eastAsia="zh-CN"/>
        </w:rPr>
        <w:t>y.</w:t>
      </w:r>
      <w:r w:rsidR="00D54BF7">
        <w:rPr>
          <w:rFonts w:eastAsiaTheme="minorEastAsia" w:hint="eastAsia"/>
          <w:lang w:eastAsia="zh-CN"/>
        </w:rPr>
        <w:t xml:space="preserve"> </w:t>
      </w:r>
      <w:r w:rsidR="00D54BF7">
        <w:rPr>
          <w:rFonts w:eastAsiaTheme="minorEastAsia"/>
          <w:lang w:eastAsia="zh-CN"/>
        </w:rPr>
        <w:t>I</w:t>
      </w:r>
      <w:r w:rsidR="00D54BF7">
        <w:rPr>
          <w:rFonts w:eastAsiaTheme="minorEastAsia" w:hint="eastAsia"/>
          <w:lang w:eastAsia="zh-CN"/>
        </w:rPr>
        <w:t xml:space="preserve">n DRX cycle (a period of time configured by </w:t>
      </w:r>
      <w:proofErr w:type="spellStart"/>
      <w:r w:rsidR="00D54BF7">
        <w:rPr>
          <w:rFonts w:eastAsiaTheme="minorEastAsia" w:hint="eastAsia"/>
          <w:lang w:eastAsia="zh-CN"/>
        </w:rPr>
        <w:t>eNB</w:t>
      </w:r>
      <w:proofErr w:type="spellEnd"/>
      <w:r w:rsidR="00D54BF7">
        <w:rPr>
          <w:rFonts w:eastAsiaTheme="minorEastAsia" w:hint="eastAsia"/>
          <w:lang w:eastAsia="zh-CN"/>
        </w:rPr>
        <w:t xml:space="preserve">), when </w:t>
      </w:r>
      <w:r w:rsidR="00D54BF7" w:rsidRPr="002F4F3B">
        <w:rPr>
          <w:i/>
          <w:noProof/>
        </w:rPr>
        <w:t>onDurationTimer</w:t>
      </w:r>
      <w:r w:rsidR="00D54BF7">
        <w:rPr>
          <w:rFonts w:eastAsiaTheme="minorEastAsia" w:hint="eastAsia"/>
          <w:i/>
          <w:noProof/>
          <w:lang w:eastAsia="zh-CN"/>
        </w:rPr>
        <w:t xml:space="preserve"> </w:t>
      </w:r>
      <w:r w:rsidR="00D54BF7" w:rsidRPr="00D54BF7">
        <w:rPr>
          <w:rFonts w:eastAsiaTheme="minorEastAsia" w:hint="eastAsia"/>
          <w:noProof/>
          <w:lang w:eastAsia="zh-CN"/>
        </w:rPr>
        <w:t xml:space="preserve">is running UE is awake to monitor PDCCH to check if </w:t>
      </w:r>
      <w:r w:rsidR="00D54BF7" w:rsidRPr="00D54BF7">
        <w:rPr>
          <w:rFonts w:eastAsiaTheme="minorEastAsia"/>
          <w:noProof/>
          <w:lang w:eastAsia="zh-CN"/>
        </w:rPr>
        <w:t>there is any data coming from the network</w:t>
      </w:r>
      <w:r w:rsidR="00D54BF7" w:rsidRPr="00D54BF7">
        <w:rPr>
          <w:rFonts w:eastAsiaTheme="minorEastAsia" w:hint="eastAsia"/>
          <w:noProof/>
          <w:lang w:eastAsia="zh-CN"/>
        </w:rPr>
        <w:t>, and when</w:t>
      </w:r>
      <w:r w:rsidR="00D54BF7">
        <w:rPr>
          <w:rFonts w:eastAsiaTheme="minorEastAsia" w:hint="eastAsia"/>
          <w:i/>
          <w:noProof/>
          <w:lang w:eastAsia="zh-CN"/>
        </w:rPr>
        <w:t xml:space="preserve"> </w:t>
      </w:r>
      <w:r w:rsidR="00D54BF7" w:rsidRPr="002F4F3B">
        <w:rPr>
          <w:i/>
          <w:noProof/>
        </w:rPr>
        <w:t>onDurationTimer</w:t>
      </w:r>
      <w:r w:rsidR="00D54BF7">
        <w:rPr>
          <w:rFonts w:eastAsiaTheme="minorEastAsia" w:hint="eastAsia"/>
          <w:i/>
          <w:noProof/>
          <w:lang w:eastAsia="zh-CN"/>
        </w:rPr>
        <w:t xml:space="preserve"> </w:t>
      </w:r>
      <w:r w:rsidR="00D54BF7" w:rsidRPr="00D54BF7">
        <w:rPr>
          <w:rFonts w:eastAsiaTheme="minorEastAsia" w:hint="eastAsia"/>
          <w:noProof/>
          <w:lang w:eastAsia="zh-CN"/>
        </w:rPr>
        <w:t>expires UE getting into sleeping mode again.</w:t>
      </w:r>
    </w:p>
    <w:p w:rsidR="00D54BF7" w:rsidRDefault="00D54BF7" w:rsidP="00E46E56">
      <w:pPr>
        <w:rPr>
          <w:rFonts w:eastAsiaTheme="minorEastAsia"/>
          <w:lang w:eastAsia="zh-CN"/>
        </w:rPr>
      </w:pPr>
      <w:r>
        <w:object w:dxaOrig="9250" w:dyaOrig="1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84.5pt" o:ole="">
            <v:imagedata r:id="rId8" o:title=""/>
          </v:shape>
          <o:OLEObject Type="Embed" ProgID="Visio.Drawing.11" ShapeID="_x0000_i1025" DrawAspect="Content" ObjectID="_1539805241" r:id="rId9"/>
        </w:object>
      </w:r>
    </w:p>
    <w:p w:rsidR="00D54BF7" w:rsidRPr="00D54BF7" w:rsidRDefault="00D54BF7" w:rsidP="00D54BF7">
      <w:pPr>
        <w:jc w:val="center"/>
        <w:rPr>
          <w:rFonts w:eastAsiaTheme="minorEastAsia"/>
          <w:lang w:eastAsia="zh-CN"/>
        </w:rPr>
      </w:pPr>
      <w:proofErr w:type="gramStart"/>
      <w:r w:rsidRPr="00E57D7C">
        <w:t>Fig.</w:t>
      </w:r>
      <w:proofErr w:type="gramEnd"/>
      <w:r w:rsidRPr="00E57D7C">
        <w:t xml:space="preserve"> </w:t>
      </w:r>
      <w:fldSimple w:instr=" SEQ Fig. \* ARABIC ">
        <w:r>
          <w:rPr>
            <w:noProof/>
          </w:rPr>
          <w:t>1</w:t>
        </w:r>
      </w:fldSimple>
      <w:r w:rsidRPr="00E57D7C">
        <w:rPr>
          <w:lang w:eastAsia="zh-CN"/>
        </w:rPr>
        <w:t xml:space="preserve"> </w:t>
      </w:r>
      <w:r>
        <w:rPr>
          <w:rFonts w:eastAsiaTheme="minorEastAsia" w:hint="eastAsia"/>
          <w:lang w:eastAsia="zh-CN"/>
        </w:rPr>
        <w:t>basic DRX mechanism</w:t>
      </w:r>
    </w:p>
    <w:p w:rsidR="00D54BF7" w:rsidRPr="000C28F3" w:rsidRDefault="00D54BF7" w:rsidP="00E46E56">
      <w:pPr>
        <w:rPr>
          <w:rFonts w:eastAsiaTheme="minorEastAsia"/>
          <w:noProof/>
          <w:lang w:eastAsia="zh-CN"/>
        </w:rPr>
      </w:pPr>
      <w:r>
        <w:rPr>
          <w:rFonts w:eastAsiaTheme="minorEastAsia"/>
          <w:lang w:eastAsia="zh-CN"/>
        </w:rPr>
        <w:t>F</w:t>
      </w:r>
      <w:r>
        <w:rPr>
          <w:rFonts w:eastAsiaTheme="minorEastAsia" w:hint="eastAsia"/>
          <w:lang w:eastAsia="zh-CN"/>
        </w:rPr>
        <w:t xml:space="preserve">or downlink retransmission it is </w:t>
      </w:r>
      <w:proofErr w:type="spellStart"/>
      <w:r>
        <w:rPr>
          <w:rFonts w:eastAsiaTheme="minorEastAsia" w:hint="eastAsia"/>
          <w:lang w:eastAsia="zh-CN"/>
        </w:rPr>
        <w:t>asynchronized</w:t>
      </w:r>
      <w:proofErr w:type="spellEnd"/>
      <w:r>
        <w:rPr>
          <w:rFonts w:eastAsiaTheme="minorEastAsia" w:hint="eastAsia"/>
          <w:lang w:eastAsia="zh-CN"/>
        </w:rPr>
        <w:t xml:space="preserve"> which means </w:t>
      </w:r>
      <w:proofErr w:type="spellStart"/>
      <w:r>
        <w:rPr>
          <w:rFonts w:eastAsiaTheme="minorEastAsia" w:hint="eastAsia"/>
          <w:lang w:eastAsia="zh-CN"/>
        </w:rPr>
        <w:t>eNB</w:t>
      </w:r>
      <w:proofErr w:type="spellEnd"/>
      <w:r>
        <w:rPr>
          <w:rFonts w:eastAsiaTheme="minorEastAsia" w:hint="eastAsia"/>
          <w:lang w:eastAsia="zh-CN"/>
        </w:rPr>
        <w:t xml:space="preserve"> should provide DCI to indicate UE to receive retransmission data, so after decoding PDCCH for</w:t>
      </w:r>
      <w:r w:rsidRPr="00D54BF7">
        <w:rPr>
          <w:rFonts w:eastAsiaTheme="minorEastAsia" w:hint="eastAsia"/>
          <w:lang w:eastAsia="zh-CN"/>
        </w:rPr>
        <w:t xml:space="preserve"> </w:t>
      </w:r>
      <w:r>
        <w:rPr>
          <w:rFonts w:eastAsiaTheme="minorEastAsia" w:hint="eastAsia"/>
          <w:lang w:eastAsia="zh-CN"/>
        </w:rPr>
        <w:t xml:space="preserve">initial data transmission UE should be prepared to decode a retransmission DCI again. </w:t>
      </w:r>
      <w:r>
        <w:rPr>
          <w:rFonts w:eastAsiaTheme="minorEastAsia"/>
          <w:lang w:eastAsia="zh-CN"/>
        </w:rPr>
        <w:t>A</w:t>
      </w:r>
      <w:r>
        <w:rPr>
          <w:rFonts w:eastAsiaTheme="minorEastAsia" w:hint="eastAsia"/>
          <w:lang w:eastAsia="zh-CN"/>
        </w:rPr>
        <w:t>nd there is a Round Trip Time (RTT) restriction</w:t>
      </w:r>
      <w:r w:rsidR="00D723B3">
        <w:rPr>
          <w:rFonts w:eastAsiaTheme="minorEastAsia" w:hint="eastAsia"/>
          <w:lang w:eastAsia="zh-CN"/>
        </w:rPr>
        <w:t xml:space="preserve"> due to the </w:t>
      </w:r>
      <w:r w:rsidR="00D723B3">
        <w:rPr>
          <w:rFonts w:eastAsiaTheme="minorEastAsia"/>
          <w:lang w:eastAsia="zh-CN"/>
        </w:rPr>
        <w:t xml:space="preserve">transmission latency and processing latency in both </w:t>
      </w:r>
      <w:proofErr w:type="spellStart"/>
      <w:r w:rsidR="00D723B3">
        <w:rPr>
          <w:rFonts w:eastAsiaTheme="minorEastAsia"/>
          <w:lang w:eastAsia="zh-CN"/>
        </w:rPr>
        <w:t>eNB</w:t>
      </w:r>
      <w:proofErr w:type="spellEnd"/>
      <w:r w:rsidR="00D723B3">
        <w:rPr>
          <w:rFonts w:eastAsiaTheme="minorEastAsia"/>
          <w:lang w:eastAsia="zh-CN"/>
        </w:rPr>
        <w:t xml:space="preserve"> and UE side</w:t>
      </w:r>
      <w:r w:rsidR="00D723B3">
        <w:rPr>
          <w:rFonts w:eastAsiaTheme="minorEastAsia" w:hint="eastAsia"/>
          <w:lang w:eastAsia="zh-CN"/>
        </w:rPr>
        <w:t xml:space="preserve">. </w:t>
      </w:r>
      <w:r w:rsidR="00D723B3">
        <w:rPr>
          <w:rFonts w:eastAsiaTheme="minorEastAsia"/>
          <w:lang w:eastAsia="zh-CN"/>
        </w:rPr>
        <w:t>F</w:t>
      </w:r>
      <w:r w:rsidR="00D723B3">
        <w:rPr>
          <w:rFonts w:eastAsiaTheme="minorEastAsia" w:hint="eastAsia"/>
          <w:lang w:eastAsia="zh-CN"/>
        </w:rPr>
        <w:t xml:space="preserve">or FDD system </w:t>
      </w:r>
      <w:r w:rsidR="000C28F3">
        <w:rPr>
          <w:rFonts w:eastAsiaTheme="minorEastAsia" w:hint="eastAsia"/>
          <w:lang w:eastAsia="zh-CN"/>
        </w:rPr>
        <w:t xml:space="preserve">minimum </w:t>
      </w:r>
      <w:r w:rsidR="00D723B3">
        <w:rPr>
          <w:rFonts w:eastAsiaTheme="minorEastAsia" w:hint="eastAsia"/>
          <w:lang w:eastAsia="zh-CN"/>
        </w:rPr>
        <w:t xml:space="preserve">HARQ RTT is 8 </w:t>
      </w:r>
      <w:proofErr w:type="spellStart"/>
      <w:r w:rsidR="00D723B3">
        <w:rPr>
          <w:rFonts w:eastAsiaTheme="minorEastAsia" w:hint="eastAsia"/>
          <w:lang w:eastAsia="zh-CN"/>
        </w:rPr>
        <w:t>subframes</w:t>
      </w:r>
      <w:proofErr w:type="spellEnd"/>
      <w:r w:rsidR="00D723B3">
        <w:rPr>
          <w:rFonts w:eastAsiaTheme="minorEastAsia" w:hint="eastAsia"/>
          <w:lang w:eastAsia="zh-CN"/>
        </w:rPr>
        <w:t xml:space="preserve"> and for TDD system </w:t>
      </w:r>
      <w:r w:rsidR="000C28F3">
        <w:rPr>
          <w:rFonts w:eastAsiaTheme="minorEastAsia" w:hint="eastAsia"/>
          <w:lang w:eastAsia="zh-CN"/>
        </w:rPr>
        <w:t xml:space="preserve">minimum </w:t>
      </w:r>
      <w:r w:rsidR="00D723B3">
        <w:rPr>
          <w:rFonts w:eastAsiaTheme="minorEastAsia" w:hint="eastAsia"/>
          <w:lang w:eastAsia="zh-CN"/>
        </w:rPr>
        <w:t xml:space="preserve">HARQ RTT is k + 4 </w:t>
      </w:r>
      <w:proofErr w:type="spellStart"/>
      <w:r w:rsidR="00D723B3">
        <w:rPr>
          <w:rFonts w:eastAsiaTheme="minorEastAsia" w:hint="eastAsia"/>
          <w:lang w:eastAsia="zh-CN"/>
        </w:rPr>
        <w:t>subframes</w:t>
      </w:r>
      <w:proofErr w:type="spellEnd"/>
      <w:r w:rsidR="00D723B3">
        <w:rPr>
          <w:rFonts w:eastAsiaTheme="minorEastAsia" w:hint="eastAsia"/>
          <w:lang w:eastAsia="zh-CN"/>
        </w:rPr>
        <w:t xml:space="preserve"> </w:t>
      </w:r>
      <w:r w:rsidR="00D723B3" w:rsidRPr="002F4F3B">
        <w:rPr>
          <w:noProof/>
        </w:rPr>
        <w:t>where k is the interval between the downlink transmission and the transmission of associated HARQ feedback</w:t>
      </w:r>
      <w:r w:rsidR="00D723B3">
        <w:rPr>
          <w:rFonts w:eastAsiaTheme="minorEastAsia" w:hint="eastAsia"/>
          <w:noProof/>
          <w:lang w:eastAsia="zh-CN"/>
        </w:rPr>
        <w:t xml:space="preserve"> according to different uplink-downlink configurations. </w:t>
      </w:r>
      <w:r w:rsidR="00D723B3">
        <w:rPr>
          <w:rFonts w:eastAsiaTheme="minorEastAsia"/>
          <w:noProof/>
          <w:lang w:eastAsia="zh-CN"/>
        </w:rPr>
        <w:t>T</w:t>
      </w:r>
      <w:r w:rsidR="00D723B3">
        <w:rPr>
          <w:rFonts w:eastAsiaTheme="minorEastAsia" w:hint="eastAsia"/>
          <w:noProof/>
          <w:lang w:eastAsia="zh-CN"/>
        </w:rPr>
        <w:t xml:space="preserve">o save UE battery during this waiting time for possible downlink retransmission, </w:t>
      </w:r>
      <w:r w:rsidR="00D723B3" w:rsidRPr="002F4F3B">
        <w:rPr>
          <w:noProof/>
        </w:rPr>
        <w:t>HARQ RTT Timer</w:t>
      </w:r>
      <w:r w:rsidR="00D723B3">
        <w:rPr>
          <w:rFonts w:eastAsiaTheme="minorEastAsia" w:hint="eastAsia"/>
          <w:noProof/>
          <w:lang w:eastAsia="zh-CN"/>
        </w:rPr>
        <w:t xml:space="preserve"> and </w:t>
      </w:r>
      <w:proofErr w:type="spellStart"/>
      <w:r w:rsidR="00D723B3" w:rsidRPr="002F4F3B">
        <w:rPr>
          <w:i/>
        </w:rPr>
        <w:t>drx-RetransmissionTimer</w:t>
      </w:r>
      <w:proofErr w:type="spellEnd"/>
      <w:r w:rsidR="00D723B3" w:rsidRPr="00D723B3">
        <w:rPr>
          <w:rFonts w:eastAsiaTheme="minorEastAsia" w:hint="eastAsia"/>
          <w:lang w:eastAsia="zh-CN"/>
        </w:rPr>
        <w:t xml:space="preserve"> </w:t>
      </w:r>
      <w:r w:rsidR="00D723B3" w:rsidRPr="002F4F3B">
        <w:rPr>
          <w:noProof/>
        </w:rPr>
        <w:t>(one per DL HARQ process except for the broadcast process)</w:t>
      </w:r>
      <w:r w:rsidR="00D723B3">
        <w:rPr>
          <w:rFonts w:eastAsiaTheme="minorEastAsia" w:hint="eastAsia"/>
          <w:noProof/>
          <w:lang w:eastAsia="zh-CN"/>
        </w:rPr>
        <w:t xml:space="preserve"> are introduced. </w:t>
      </w:r>
      <w:r w:rsidR="00D723B3">
        <w:rPr>
          <w:rFonts w:eastAsiaTheme="minorEastAsia"/>
          <w:noProof/>
          <w:lang w:eastAsia="zh-CN"/>
        </w:rPr>
        <w:t>T</w:t>
      </w:r>
      <w:r w:rsidR="00D723B3">
        <w:rPr>
          <w:rFonts w:eastAsiaTheme="minorEastAsia" w:hint="eastAsia"/>
          <w:noProof/>
          <w:lang w:eastAsia="zh-CN"/>
        </w:rPr>
        <w:t>he working mechanism is illustrated in Fig. 2.</w:t>
      </w:r>
      <w:r w:rsidR="006B5ED4">
        <w:rPr>
          <w:rFonts w:eastAsiaTheme="minorEastAsia" w:hint="eastAsia"/>
          <w:noProof/>
          <w:lang w:eastAsia="zh-CN"/>
        </w:rPr>
        <w:t xml:space="preserve"> UE receives a DCI for downlink initial data at subframe 1 during the awake time, and HARQ RTT Timer is started at the same time. </w:t>
      </w:r>
      <w:r w:rsidR="006B5ED4">
        <w:rPr>
          <w:rFonts w:eastAsiaTheme="minorEastAsia"/>
          <w:noProof/>
          <w:lang w:eastAsia="zh-CN"/>
        </w:rPr>
        <w:t>A</w:t>
      </w:r>
      <w:r w:rsidR="006B5ED4">
        <w:rPr>
          <w:rFonts w:eastAsiaTheme="minorEastAsia" w:hint="eastAsia"/>
          <w:noProof/>
          <w:lang w:eastAsia="zh-CN"/>
        </w:rPr>
        <w:t xml:space="preserve">nd at subframe 5 UE provides a NACK feedback to eNB. </w:t>
      </w:r>
      <w:r w:rsidR="006B5ED4">
        <w:rPr>
          <w:rFonts w:eastAsiaTheme="minorEastAsia"/>
          <w:noProof/>
          <w:lang w:eastAsia="zh-CN"/>
        </w:rPr>
        <w:t>I</w:t>
      </w:r>
      <w:r w:rsidR="006B5ED4">
        <w:rPr>
          <w:rFonts w:eastAsiaTheme="minorEastAsia" w:hint="eastAsia"/>
          <w:noProof/>
          <w:lang w:eastAsia="zh-CN"/>
        </w:rPr>
        <w:t xml:space="preserve">n DRX cycle when </w:t>
      </w:r>
      <w:r w:rsidR="006B5ED4" w:rsidRPr="002F4F3B">
        <w:rPr>
          <w:i/>
          <w:noProof/>
        </w:rPr>
        <w:t>onDurationTimer</w:t>
      </w:r>
      <w:r w:rsidR="006B5ED4">
        <w:rPr>
          <w:rFonts w:eastAsiaTheme="minorEastAsia" w:hint="eastAsia"/>
          <w:i/>
          <w:noProof/>
          <w:lang w:eastAsia="zh-CN"/>
        </w:rPr>
        <w:t xml:space="preserve"> </w:t>
      </w:r>
      <w:r w:rsidR="006B5ED4" w:rsidRPr="00D54BF7">
        <w:rPr>
          <w:rFonts w:eastAsiaTheme="minorEastAsia" w:hint="eastAsia"/>
          <w:noProof/>
          <w:lang w:eastAsia="zh-CN"/>
        </w:rPr>
        <w:t>expires</w:t>
      </w:r>
      <w:r w:rsidR="006B5ED4">
        <w:rPr>
          <w:rFonts w:eastAsiaTheme="minorEastAsia" w:hint="eastAsia"/>
          <w:noProof/>
          <w:lang w:eastAsia="zh-CN"/>
        </w:rPr>
        <w:t xml:space="preserve"> and HARQ RTT timer is running UE doesn</w:t>
      </w:r>
      <w:r w:rsidR="006B5ED4">
        <w:rPr>
          <w:rFonts w:eastAsiaTheme="minorEastAsia"/>
          <w:noProof/>
          <w:lang w:eastAsia="zh-CN"/>
        </w:rPr>
        <w:t>’</w:t>
      </w:r>
      <w:r w:rsidR="006B5ED4">
        <w:rPr>
          <w:rFonts w:eastAsiaTheme="minorEastAsia" w:hint="eastAsia"/>
          <w:noProof/>
          <w:lang w:eastAsia="zh-CN"/>
        </w:rPr>
        <w:t xml:space="preserve">t need to monitor PDCCH, and when HARQ RTT timer expires and </w:t>
      </w:r>
      <w:proofErr w:type="spellStart"/>
      <w:r w:rsidR="006B5ED4" w:rsidRPr="002F4F3B">
        <w:rPr>
          <w:i/>
        </w:rPr>
        <w:t>drx-RetransmissionTime</w:t>
      </w:r>
      <w:r w:rsidR="006B5ED4">
        <w:rPr>
          <w:rFonts w:eastAsiaTheme="minorEastAsia" w:hint="eastAsia"/>
          <w:i/>
          <w:lang w:eastAsia="zh-CN"/>
        </w:rPr>
        <w:t>r</w:t>
      </w:r>
      <w:proofErr w:type="spellEnd"/>
      <w:r w:rsidR="006B5ED4">
        <w:rPr>
          <w:rFonts w:eastAsiaTheme="minorEastAsia" w:hint="eastAsia"/>
          <w:i/>
          <w:lang w:eastAsia="zh-CN"/>
        </w:rPr>
        <w:t xml:space="preserve"> </w:t>
      </w:r>
      <w:r w:rsidR="006B5ED4" w:rsidRPr="006B5ED4">
        <w:rPr>
          <w:rFonts w:eastAsiaTheme="minorEastAsia" w:hint="eastAsia"/>
          <w:lang w:eastAsia="zh-CN"/>
        </w:rPr>
        <w:t xml:space="preserve">is running UE starts to monitor PDCCH again. </w:t>
      </w:r>
      <w:r w:rsidR="006B5ED4" w:rsidRPr="006B5ED4">
        <w:rPr>
          <w:rFonts w:eastAsiaTheme="minorEastAsia"/>
          <w:lang w:eastAsia="zh-CN"/>
        </w:rPr>
        <w:t>I</w:t>
      </w:r>
      <w:r w:rsidR="006B5ED4" w:rsidRPr="006B5ED4">
        <w:rPr>
          <w:rFonts w:eastAsiaTheme="minorEastAsia" w:hint="eastAsia"/>
          <w:lang w:eastAsia="zh-CN"/>
        </w:rPr>
        <w:t xml:space="preserve">n Fig.2 UE receives downlink retransmission data at </w:t>
      </w:r>
      <w:proofErr w:type="spellStart"/>
      <w:r w:rsidR="006B5ED4" w:rsidRPr="006B5ED4">
        <w:rPr>
          <w:rFonts w:eastAsiaTheme="minorEastAsia" w:hint="eastAsia"/>
          <w:lang w:eastAsia="zh-CN"/>
        </w:rPr>
        <w:t>subframe</w:t>
      </w:r>
      <w:proofErr w:type="spellEnd"/>
      <w:r w:rsidR="006B5ED4" w:rsidRPr="006B5ED4">
        <w:rPr>
          <w:rFonts w:eastAsiaTheme="minorEastAsia" w:hint="eastAsia"/>
          <w:lang w:eastAsia="zh-CN"/>
        </w:rPr>
        <w:t xml:space="preserve"> 3 in the next frame.</w:t>
      </w:r>
      <w:r w:rsidR="006B5ED4">
        <w:rPr>
          <w:rFonts w:eastAsiaTheme="minorEastAsia" w:hint="eastAsia"/>
          <w:lang w:eastAsia="zh-CN"/>
        </w:rPr>
        <w:t xml:space="preserve"> </w:t>
      </w:r>
      <w:r w:rsidR="006B5ED4">
        <w:rPr>
          <w:rFonts w:eastAsiaTheme="minorEastAsia"/>
          <w:lang w:eastAsia="zh-CN"/>
        </w:rPr>
        <w:t>A</w:t>
      </w:r>
      <w:r w:rsidR="006B5ED4">
        <w:rPr>
          <w:rFonts w:eastAsiaTheme="minorEastAsia" w:hint="eastAsia"/>
          <w:lang w:eastAsia="zh-CN"/>
        </w:rPr>
        <w:t xml:space="preserve">ccording to </w:t>
      </w:r>
      <w:r w:rsidR="000C28F3">
        <w:rPr>
          <w:rFonts w:eastAsiaTheme="minorEastAsia" w:hint="eastAsia"/>
          <w:lang w:eastAsia="zh-CN"/>
        </w:rPr>
        <w:t xml:space="preserve">fixed HARQ RTT limit the </w:t>
      </w:r>
      <w:r w:rsidR="000C28F3">
        <w:rPr>
          <w:rFonts w:eastAsiaTheme="minorEastAsia" w:hint="eastAsia"/>
          <w:noProof/>
          <w:lang w:eastAsia="zh-CN"/>
        </w:rPr>
        <w:t xml:space="preserve">HARQ RTT timer is </w:t>
      </w:r>
      <w:r w:rsidR="000C28F3" w:rsidRPr="002F4F3B">
        <w:rPr>
          <w:noProof/>
        </w:rPr>
        <w:t>set to 8 subframes</w:t>
      </w:r>
      <w:r w:rsidR="000C28F3">
        <w:rPr>
          <w:rFonts w:eastAsiaTheme="minorEastAsia" w:hint="eastAsia"/>
          <w:noProof/>
          <w:lang w:eastAsia="zh-CN"/>
        </w:rPr>
        <w:t xml:space="preserve"> in FDD and k + 4 in TDD.</w:t>
      </w:r>
    </w:p>
    <w:p w:rsidR="006B5ED4" w:rsidRDefault="006B5ED4" w:rsidP="00E46E56">
      <w:pPr>
        <w:rPr>
          <w:rFonts w:eastAsiaTheme="minorEastAsia"/>
          <w:lang w:eastAsia="zh-CN"/>
        </w:rPr>
      </w:pPr>
      <w:r>
        <w:object w:dxaOrig="9213" w:dyaOrig="2278">
          <v:shape id="_x0000_i1026" type="#_x0000_t75" style="width:460.5pt;height:114pt" o:ole="">
            <v:imagedata r:id="rId10" o:title=""/>
          </v:shape>
          <o:OLEObject Type="Embed" ProgID="Visio.Drawing.11" ShapeID="_x0000_i1026" DrawAspect="Content" ObjectID="_1539805242" r:id="rId11"/>
        </w:object>
      </w:r>
    </w:p>
    <w:p w:rsidR="006B5ED4" w:rsidRPr="006B5ED4" w:rsidRDefault="006B5ED4" w:rsidP="006B5ED4">
      <w:pPr>
        <w:jc w:val="center"/>
        <w:rPr>
          <w:rFonts w:eastAsiaTheme="minorEastAsia"/>
          <w:lang w:eastAsia="zh-CN"/>
        </w:rPr>
      </w:pPr>
      <w:r>
        <w:rPr>
          <w:rFonts w:eastAsiaTheme="minorEastAsia" w:hint="eastAsia"/>
          <w:lang w:eastAsia="zh-CN"/>
        </w:rPr>
        <w:t>Fig.2 DRX mechanism for HARQ retransmission</w:t>
      </w:r>
    </w:p>
    <w:p w:rsidR="00AB6BDA" w:rsidRDefault="0037247C" w:rsidP="00AB6BDA">
      <w:pPr>
        <w:pStyle w:val="20"/>
      </w:pPr>
      <w:r>
        <w:rPr>
          <w:rFonts w:eastAsiaTheme="minorEastAsia" w:hint="eastAsia"/>
          <w:lang w:eastAsia="zh-CN"/>
        </w:rPr>
        <w:t xml:space="preserve">Impact of </w:t>
      </w:r>
      <w:r w:rsidRPr="0037247C">
        <w:rPr>
          <w:rFonts w:eastAsiaTheme="minorEastAsia"/>
          <w:lang w:eastAsia="zh-CN"/>
        </w:rPr>
        <w:t>shorten</w:t>
      </w:r>
      <w:r w:rsidRPr="0037247C">
        <w:rPr>
          <w:rFonts w:eastAsiaTheme="minorEastAsia" w:hint="eastAsia"/>
          <w:lang w:eastAsia="zh-CN"/>
        </w:rPr>
        <w:t>ed</w:t>
      </w:r>
      <w:r w:rsidRPr="0037247C">
        <w:rPr>
          <w:rFonts w:eastAsiaTheme="minorEastAsia"/>
          <w:lang w:eastAsia="zh-CN"/>
        </w:rPr>
        <w:t xml:space="preserve"> process</w:t>
      </w:r>
      <w:r w:rsidRPr="0037247C">
        <w:rPr>
          <w:rFonts w:eastAsiaTheme="minorEastAsia" w:hint="eastAsia"/>
          <w:lang w:eastAsia="zh-CN"/>
        </w:rPr>
        <w:t>ing</w:t>
      </w:r>
      <w:r w:rsidRPr="0037247C">
        <w:rPr>
          <w:rFonts w:eastAsiaTheme="minorEastAsia"/>
          <w:lang w:eastAsia="zh-CN"/>
        </w:rPr>
        <w:t xml:space="preserve"> time and TTI</w:t>
      </w:r>
    </w:p>
    <w:p w:rsidR="003E57AF" w:rsidRDefault="003E57AF" w:rsidP="00130D70">
      <w:pPr>
        <w:rPr>
          <w:rFonts w:eastAsiaTheme="minorEastAsia"/>
          <w:lang w:val="en-US" w:eastAsia="zh-CN"/>
        </w:rPr>
      </w:pPr>
      <w:r>
        <w:rPr>
          <w:rFonts w:eastAsiaTheme="minorEastAsia" w:hint="eastAsia"/>
          <w:lang w:eastAsia="zh-CN"/>
        </w:rPr>
        <w:t xml:space="preserve">For shortened processing time it has been agreed that </w:t>
      </w:r>
      <w:r>
        <w:rPr>
          <w:rFonts w:eastAsia="MS Mincho"/>
          <w:lang w:val="en-US" w:eastAsia="ja-JP"/>
        </w:rPr>
        <w:t>a</w:t>
      </w:r>
      <w:r w:rsidRPr="0040442B">
        <w:rPr>
          <w:rFonts w:eastAsia="MS Mincho"/>
          <w:lang w:val="en-US" w:eastAsia="ja-JP"/>
        </w:rPr>
        <w:t xml:space="preserve"> minimum timing n+3 is supported for UL grant to UL data and for DL data to DL HARQ</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o the HARQ RTT latency can be reduced to n + 6 at the same time.</w:t>
      </w:r>
      <w:r w:rsidR="00363E20">
        <w:rPr>
          <w:rFonts w:eastAsiaTheme="minorEastAsia" w:hint="eastAsia"/>
          <w:lang w:val="en-US" w:eastAsia="zh-CN"/>
        </w:rPr>
        <w:t xml:space="preserve"> </w:t>
      </w:r>
      <w:r w:rsidR="00363E20">
        <w:rPr>
          <w:rFonts w:eastAsiaTheme="minorEastAsia"/>
          <w:lang w:val="en-US" w:eastAsia="zh-CN"/>
        </w:rPr>
        <w:t>A</w:t>
      </w:r>
      <w:r w:rsidR="00363E20">
        <w:rPr>
          <w:rFonts w:eastAsiaTheme="minorEastAsia" w:hint="eastAsia"/>
          <w:lang w:val="en-US" w:eastAsia="zh-CN"/>
        </w:rPr>
        <w:t>nd if DRX is enabled and HARQ</w:t>
      </w:r>
      <w:r>
        <w:rPr>
          <w:rFonts w:eastAsiaTheme="minorEastAsia" w:hint="eastAsia"/>
          <w:lang w:val="en-US" w:eastAsia="zh-CN"/>
        </w:rPr>
        <w:t xml:space="preserve"> </w:t>
      </w:r>
      <w:r w:rsidR="00363E20">
        <w:rPr>
          <w:rFonts w:eastAsiaTheme="minorEastAsia" w:hint="eastAsia"/>
          <w:lang w:val="en-US" w:eastAsia="zh-CN"/>
        </w:rPr>
        <w:t xml:space="preserve">RTT Timer is still be set to 8 </w:t>
      </w:r>
      <w:proofErr w:type="spellStart"/>
      <w:r w:rsidR="00363E20">
        <w:rPr>
          <w:rFonts w:eastAsiaTheme="minorEastAsia" w:hint="eastAsia"/>
          <w:lang w:val="en-US" w:eastAsia="zh-CN"/>
        </w:rPr>
        <w:t>subframes</w:t>
      </w:r>
      <w:proofErr w:type="spellEnd"/>
      <w:r w:rsidR="00363E20">
        <w:rPr>
          <w:rFonts w:eastAsiaTheme="minorEastAsia" w:hint="eastAsia"/>
          <w:lang w:val="en-US" w:eastAsia="zh-CN"/>
        </w:rPr>
        <w:t xml:space="preserve"> the HARQ RTT latency will be </w:t>
      </w:r>
      <w:r w:rsidR="004138E3">
        <w:rPr>
          <w:rFonts w:eastAsiaTheme="minorEastAsia"/>
          <w:lang w:val="en-US" w:eastAsia="zh-CN"/>
        </w:rPr>
        <w:t>unnecessarily</w:t>
      </w:r>
      <w:r w:rsidR="004138E3">
        <w:rPr>
          <w:rFonts w:eastAsiaTheme="minorEastAsia" w:hint="eastAsia"/>
          <w:lang w:val="en-US" w:eastAsia="zh-CN"/>
        </w:rPr>
        <w:t xml:space="preserve"> </w:t>
      </w:r>
      <w:r w:rsidR="00363E20">
        <w:rPr>
          <w:rFonts w:eastAsiaTheme="minorEastAsia" w:hint="eastAsia"/>
          <w:lang w:val="en-US" w:eastAsia="zh-CN"/>
        </w:rPr>
        <w:t xml:space="preserve">extended so that the effort to reduce processing time is wasted as illustrated in Fig.3. </w:t>
      </w:r>
      <w:r>
        <w:rPr>
          <w:rFonts w:eastAsiaTheme="minorEastAsia"/>
          <w:lang w:val="en-US" w:eastAsia="zh-CN"/>
        </w:rPr>
        <w:t>I</w:t>
      </w:r>
      <w:r>
        <w:rPr>
          <w:rFonts w:eastAsiaTheme="minorEastAsia" w:hint="eastAsia"/>
          <w:lang w:val="en-US" w:eastAsia="zh-CN"/>
        </w:rPr>
        <w:t xml:space="preserve">n that way two kinds length of HARQ RTT Timer should be supported. Taking FDD as an example, both HARQ RTT </w:t>
      </w:r>
      <w:proofErr w:type="gramStart"/>
      <w:r>
        <w:rPr>
          <w:rFonts w:eastAsiaTheme="minorEastAsia" w:hint="eastAsia"/>
          <w:lang w:val="en-US" w:eastAsia="zh-CN"/>
        </w:rPr>
        <w:t>timer</w:t>
      </w:r>
      <w:proofErr w:type="gramEnd"/>
      <w:r>
        <w:rPr>
          <w:rFonts w:eastAsiaTheme="minorEastAsia" w:hint="eastAsia"/>
          <w:lang w:val="en-US" w:eastAsia="zh-CN"/>
        </w:rPr>
        <w:t xml:space="preserve"> of 6 and 8 </w:t>
      </w:r>
      <w:proofErr w:type="spellStart"/>
      <w:r>
        <w:rPr>
          <w:rFonts w:eastAsiaTheme="minorEastAsia" w:hint="eastAsia"/>
          <w:lang w:val="en-US" w:eastAsia="zh-CN"/>
        </w:rPr>
        <w:t>subframes</w:t>
      </w:r>
      <w:proofErr w:type="spellEnd"/>
      <w:r>
        <w:rPr>
          <w:rFonts w:eastAsiaTheme="minorEastAsia" w:hint="eastAsia"/>
          <w:lang w:val="en-US" w:eastAsia="zh-CN"/>
        </w:rPr>
        <w:t xml:space="preserve"> should be supported.</w:t>
      </w:r>
    </w:p>
    <w:p w:rsidR="00363E20" w:rsidRDefault="00363E20" w:rsidP="00130D70">
      <w:pPr>
        <w:rPr>
          <w:rFonts w:eastAsiaTheme="minorEastAsia"/>
          <w:lang w:eastAsia="zh-CN"/>
        </w:rPr>
      </w:pPr>
      <w:r>
        <w:object w:dxaOrig="9213" w:dyaOrig="2788">
          <v:shape id="_x0000_i1027" type="#_x0000_t75" style="width:460.5pt;height:139.5pt" o:ole="">
            <v:imagedata r:id="rId12" o:title=""/>
          </v:shape>
          <o:OLEObject Type="Embed" ProgID="Visio.Drawing.11" ShapeID="_x0000_i1027" DrawAspect="Content" ObjectID="_1539805243" r:id="rId13"/>
        </w:object>
      </w:r>
    </w:p>
    <w:p w:rsidR="00363E20" w:rsidRPr="00363E20" w:rsidRDefault="00363E20" w:rsidP="00363E20">
      <w:pPr>
        <w:jc w:val="center"/>
        <w:rPr>
          <w:rFonts w:eastAsiaTheme="minorEastAsia"/>
          <w:lang w:eastAsia="zh-CN"/>
        </w:rPr>
      </w:pPr>
      <w:r>
        <w:rPr>
          <w:rFonts w:eastAsiaTheme="minorEastAsia" w:hint="eastAsia"/>
          <w:lang w:eastAsia="zh-CN"/>
        </w:rPr>
        <w:t xml:space="preserve">Fig.3 </w:t>
      </w:r>
      <w:r w:rsidR="005D5CF6">
        <w:rPr>
          <w:rFonts w:eastAsiaTheme="minorEastAsia" w:hint="eastAsia"/>
          <w:lang w:eastAsia="zh-CN"/>
        </w:rPr>
        <w:t>fast retransmission missed by long HARQ RTT Timer</w:t>
      </w:r>
    </w:p>
    <w:p w:rsidR="0053288E" w:rsidRDefault="0053288E" w:rsidP="0053288E">
      <w:pPr>
        <w:rPr>
          <w:rFonts w:eastAsiaTheme="minorEastAsia"/>
          <w:b/>
          <w:lang w:eastAsia="zh-CN"/>
        </w:rPr>
      </w:pPr>
      <w:r w:rsidRPr="00023F21">
        <w:rPr>
          <w:b/>
          <w:lang w:eastAsia="zh-CN"/>
        </w:rPr>
        <w:t xml:space="preserve">Proposal </w:t>
      </w:r>
      <w:r>
        <w:rPr>
          <w:rFonts w:eastAsiaTheme="minorEastAsia" w:hint="eastAsia"/>
          <w:b/>
          <w:lang w:eastAsia="zh-CN"/>
        </w:rPr>
        <w:t>1</w:t>
      </w:r>
      <w:r w:rsidRPr="00023F21">
        <w:rPr>
          <w:b/>
          <w:lang w:eastAsia="zh-CN"/>
        </w:rPr>
        <w:t>:</w:t>
      </w:r>
      <w:r w:rsidRPr="0051562C">
        <w:rPr>
          <w:b/>
          <w:lang w:eastAsia="zh-CN"/>
        </w:rPr>
        <w:t xml:space="preserve"> </w:t>
      </w:r>
      <w:r w:rsidRPr="0053288E">
        <w:rPr>
          <w:rFonts w:eastAsiaTheme="minorEastAsia" w:hint="eastAsia"/>
          <w:b/>
          <w:lang w:eastAsia="zh-CN"/>
        </w:rPr>
        <w:t>For shortened processing time HARQ RTT Timer should support different HARQ RTT latency with flexible length</w:t>
      </w:r>
      <w:r w:rsidRPr="0053288E">
        <w:rPr>
          <w:b/>
          <w:lang w:eastAsia="zh-CN"/>
        </w:rPr>
        <w:t>.</w:t>
      </w:r>
      <w:r w:rsidRPr="0053288E">
        <w:rPr>
          <w:rFonts w:hint="eastAsia"/>
          <w:b/>
          <w:lang w:eastAsia="zh-CN"/>
        </w:rPr>
        <w:t xml:space="preserve"> </w:t>
      </w:r>
    </w:p>
    <w:p w:rsidR="005D5CF6" w:rsidRDefault="005D5CF6" w:rsidP="00130D70">
      <w:pPr>
        <w:rPr>
          <w:rFonts w:eastAsiaTheme="minorEastAsia"/>
          <w:lang w:val="en-US" w:eastAsia="zh-CN"/>
        </w:rPr>
      </w:pPr>
      <w:r>
        <w:rPr>
          <w:rFonts w:eastAsiaTheme="minorEastAsia" w:hint="eastAsia"/>
          <w:lang w:eastAsia="zh-CN"/>
        </w:rPr>
        <w:lastRenderedPageBreak/>
        <w:t xml:space="preserve">For short TTI, taking FDD </w:t>
      </w:r>
      <w:r w:rsidRPr="005E52DD">
        <w:t xml:space="preserve">2-symbol </w:t>
      </w:r>
      <w:proofErr w:type="spellStart"/>
      <w:r w:rsidRPr="005E52DD">
        <w:t>sTTI</w:t>
      </w:r>
      <w:proofErr w:type="spellEnd"/>
      <w:r>
        <w:rPr>
          <w:rFonts w:eastAsiaTheme="minorEastAsia" w:hint="eastAsia"/>
          <w:lang w:eastAsia="zh-CN"/>
        </w:rPr>
        <w:t xml:space="preserve"> as an example, if a HARQ timing n + 4 is kept the whole HARQ RTT latency is 8 </w:t>
      </w:r>
      <w:proofErr w:type="spellStart"/>
      <w:r>
        <w:rPr>
          <w:rFonts w:eastAsiaTheme="minorEastAsia" w:hint="eastAsia"/>
          <w:lang w:eastAsia="zh-CN"/>
        </w:rPr>
        <w:t>sTTI</w:t>
      </w:r>
      <w:proofErr w:type="spellEnd"/>
      <w:r>
        <w:rPr>
          <w:rFonts w:eastAsiaTheme="minorEastAsia" w:hint="eastAsia"/>
          <w:lang w:eastAsia="zh-CN"/>
        </w:rPr>
        <w:t xml:space="preserve">, i.e. 16 symbols which is less than 1.2 </w:t>
      </w:r>
      <w:proofErr w:type="spellStart"/>
      <w:r>
        <w:rPr>
          <w:rFonts w:eastAsiaTheme="minorEastAsia" w:hint="eastAsia"/>
          <w:lang w:eastAsia="zh-CN"/>
        </w:rPr>
        <w:t>subframes</w:t>
      </w:r>
      <w:proofErr w:type="spellEnd"/>
      <w:r>
        <w:rPr>
          <w:rFonts w:eastAsiaTheme="minorEastAsia" w:hint="eastAsia"/>
          <w:lang w:eastAsia="zh-CN"/>
        </w:rPr>
        <w:t xml:space="preserve">. </w:t>
      </w:r>
      <w:r>
        <w:rPr>
          <w:rFonts w:eastAsiaTheme="minorEastAsia" w:hint="eastAsia"/>
          <w:lang w:val="en-US" w:eastAsia="zh-CN"/>
        </w:rPr>
        <w:t xml:space="preserve">If DRX is enabled and HARQ RTT Timer is still be set to 8 </w:t>
      </w:r>
      <w:proofErr w:type="spellStart"/>
      <w:r>
        <w:rPr>
          <w:rFonts w:eastAsiaTheme="minorEastAsia" w:hint="eastAsia"/>
          <w:lang w:val="en-US" w:eastAsia="zh-CN"/>
        </w:rPr>
        <w:t>subframes</w:t>
      </w:r>
      <w:proofErr w:type="spellEnd"/>
      <w:r>
        <w:rPr>
          <w:rFonts w:eastAsiaTheme="minorEastAsia" w:hint="eastAsia"/>
          <w:lang w:val="en-US" w:eastAsia="zh-CN"/>
        </w:rPr>
        <w:t xml:space="preserve"> the latency benefit of short TTI will be eliminated at all. </w:t>
      </w:r>
      <w:r>
        <w:rPr>
          <w:rFonts w:eastAsiaTheme="minorEastAsia"/>
          <w:lang w:val="en-US" w:eastAsia="zh-CN"/>
        </w:rPr>
        <w:t>S</w:t>
      </w:r>
      <w:r>
        <w:rPr>
          <w:rFonts w:eastAsiaTheme="minorEastAsia" w:hint="eastAsia"/>
          <w:lang w:val="en-US" w:eastAsia="zh-CN"/>
        </w:rPr>
        <w:t xml:space="preserve">o an adaptive DRX </w:t>
      </w:r>
      <w:r>
        <w:rPr>
          <w:rFonts w:eastAsiaTheme="minorEastAsia"/>
          <w:lang w:val="en-US" w:eastAsia="zh-CN"/>
        </w:rPr>
        <w:t>length</w:t>
      </w:r>
      <w:r>
        <w:rPr>
          <w:rFonts w:eastAsiaTheme="minorEastAsia" w:hint="eastAsia"/>
          <w:lang w:val="en-US" w:eastAsia="zh-CN"/>
        </w:rPr>
        <w:t xml:space="preserve"> of HARQ RTT timer should be introduced corresponding to different TTI length</w:t>
      </w:r>
      <w:r w:rsidR="0053288E">
        <w:rPr>
          <w:rFonts w:eastAsiaTheme="minorEastAsia" w:hint="eastAsia"/>
          <w:lang w:val="en-US" w:eastAsia="zh-CN"/>
        </w:rPr>
        <w:t xml:space="preserve">, e.g. HARQ RTT Timer should be set to 8 </w:t>
      </w:r>
      <w:proofErr w:type="spellStart"/>
      <w:r w:rsidR="0053288E">
        <w:rPr>
          <w:rFonts w:eastAsiaTheme="minorEastAsia" w:hint="eastAsia"/>
          <w:lang w:val="en-US" w:eastAsia="zh-CN"/>
        </w:rPr>
        <w:t>sTTI</w:t>
      </w:r>
      <w:proofErr w:type="spellEnd"/>
      <w:r w:rsidR="0053288E">
        <w:rPr>
          <w:rFonts w:eastAsiaTheme="minorEastAsia" w:hint="eastAsia"/>
          <w:lang w:val="en-US" w:eastAsia="zh-CN"/>
        </w:rPr>
        <w:t xml:space="preserve"> with n + 4 HARQ timing as illustrated in Fig.4</w:t>
      </w:r>
      <w:r>
        <w:rPr>
          <w:rFonts w:eastAsiaTheme="minorEastAsia" w:hint="eastAsia"/>
          <w:lang w:val="en-US" w:eastAsia="zh-CN"/>
        </w:rPr>
        <w:t>.</w:t>
      </w:r>
    </w:p>
    <w:p w:rsidR="0053288E" w:rsidRDefault="0053288E" w:rsidP="0053288E">
      <w:pPr>
        <w:jc w:val="center"/>
        <w:rPr>
          <w:rFonts w:eastAsiaTheme="minorEastAsia"/>
          <w:lang w:eastAsia="zh-CN"/>
        </w:rPr>
      </w:pPr>
      <w:r>
        <w:object w:dxaOrig="7430" w:dyaOrig="2448">
          <v:shape id="_x0000_i1028" type="#_x0000_t75" style="width:371.5pt;height:122.5pt" o:ole="">
            <v:imagedata r:id="rId14" o:title=""/>
          </v:shape>
          <o:OLEObject Type="Embed" ProgID="Visio.Drawing.11" ShapeID="_x0000_i1028" DrawAspect="Content" ObjectID="_1539805244" r:id="rId15"/>
        </w:object>
      </w:r>
    </w:p>
    <w:p w:rsidR="0053288E" w:rsidRDefault="0053288E" w:rsidP="0053288E">
      <w:pPr>
        <w:jc w:val="center"/>
        <w:rPr>
          <w:rFonts w:eastAsiaTheme="minorEastAsia"/>
          <w:lang w:eastAsia="zh-CN"/>
        </w:rPr>
      </w:pPr>
      <w:r>
        <w:rPr>
          <w:rFonts w:eastAsiaTheme="minorEastAsia" w:hint="eastAsia"/>
          <w:lang w:eastAsia="zh-CN"/>
        </w:rPr>
        <w:t>Fig.4 short HARQ RTT Timer</w:t>
      </w:r>
    </w:p>
    <w:p w:rsidR="0053288E" w:rsidRPr="0053288E" w:rsidRDefault="0053288E" w:rsidP="004D46C7">
      <w:pPr>
        <w:rPr>
          <w:rFonts w:eastAsiaTheme="minorEastAsia"/>
          <w:lang w:eastAsia="zh-CN"/>
        </w:rPr>
      </w:pPr>
      <w:r w:rsidRPr="00023F21">
        <w:rPr>
          <w:b/>
          <w:lang w:eastAsia="zh-CN"/>
        </w:rPr>
        <w:t xml:space="preserve">Proposal </w:t>
      </w:r>
      <w:r>
        <w:rPr>
          <w:rFonts w:eastAsiaTheme="minorEastAsia" w:hint="eastAsia"/>
          <w:b/>
          <w:lang w:eastAsia="zh-CN"/>
        </w:rPr>
        <w:t>2</w:t>
      </w:r>
      <w:r w:rsidRPr="00023F21">
        <w:rPr>
          <w:b/>
          <w:lang w:eastAsia="zh-CN"/>
        </w:rPr>
        <w:t>:</w:t>
      </w:r>
      <w:r w:rsidRPr="0051562C">
        <w:rPr>
          <w:b/>
          <w:lang w:eastAsia="zh-CN"/>
        </w:rPr>
        <w:t xml:space="preserve"> </w:t>
      </w:r>
      <w:r w:rsidRPr="0053288E">
        <w:rPr>
          <w:rFonts w:eastAsiaTheme="minorEastAsia" w:hint="eastAsia"/>
          <w:b/>
          <w:lang w:eastAsia="zh-CN"/>
        </w:rPr>
        <w:t>For short</w:t>
      </w:r>
      <w:r>
        <w:rPr>
          <w:rFonts w:eastAsiaTheme="minorEastAsia" w:hint="eastAsia"/>
          <w:b/>
          <w:lang w:eastAsia="zh-CN"/>
        </w:rPr>
        <w:t xml:space="preserve"> TTI</w:t>
      </w:r>
      <w:r w:rsidRPr="0053288E">
        <w:rPr>
          <w:rFonts w:eastAsiaTheme="minorEastAsia" w:hint="eastAsia"/>
          <w:b/>
          <w:lang w:eastAsia="zh-CN"/>
        </w:rPr>
        <w:t xml:space="preserve"> HARQ RTT Timer should support </w:t>
      </w:r>
      <w:r>
        <w:rPr>
          <w:rFonts w:eastAsiaTheme="minorEastAsia" w:hint="eastAsia"/>
          <w:b/>
          <w:lang w:eastAsia="zh-CN"/>
        </w:rPr>
        <w:t xml:space="preserve">scenarios with </w:t>
      </w:r>
      <w:r w:rsidRPr="0053288E">
        <w:rPr>
          <w:rFonts w:eastAsiaTheme="minorEastAsia" w:hint="eastAsia"/>
          <w:b/>
          <w:lang w:eastAsia="zh-CN"/>
        </w:rPr>
        <w:t xml:space="preserve">different </w:t>
      </w:r>
      <w:r>
        <w:rPr>
          <w:rFonts w:eastAsiaTheme="minorEastAsia" w:hint="eastAsia"/>
          <w:b/>
          <w:lang w:eastAsia="zh-CN"/>
        </w:rPr>
        <w:t>TTI lengths,</w:t>
      </w:r>
      <w:r w:rsidRPr="0053288E">
        <w:rPr>
          <w:rFonts w:eastAsiaTheme="minorEastAsia" w:hint="eastAsia"/>
          <w:b/>
          <w:lang w:eastAsia="zh-CN"/>
        </w:rPr>
        <w:t xml:space="preserve"> </w:t>
      </w:r>
      <w:r>
        <w:rPr>
          <w:rFonts w:eastAsiaTheme="minorEastAsia" w:hint="eastAsia"/>
          <w:b/>
          <w:lang w:eastAsia="zh-CN"/>
        </w:rPr>
        <w:t xml:space="preserve">and it should be counted by </w:t>
      </w:r>
      <w:proofErr w:type="spellStart"/>
      <w:r>
        <w:rPr>
          <w:rFonts w:eastAsiaTheme="minorEastAsia" w:hint="eastAsia"/>
          <w:b/>
          <w:lang w:eastAsia="zh-CN"/>
        </w:rPr>
        <w:t>sTTI</w:t>
      </w:r>
      <w:proofErr w:type="spellEnd"/>
      <w:r>
        <w:rPr>
          <w:rFonts w:eastAsiaTheme="minorEastAsia" w:hint="eastAsia"/>
          <w:b/>
          <w:lang w:eastAsia="zh-CN"/>
        </w:rPr>
        <w:t xml:space="preserve">, not only by </w:t>
      </w:r>
      <w:proofErr w:type="spellStart"/>
      <w:r>
        <w:rPr>
          <w:rFonts w:eastAsiaTheme="minorEastAsia" w:hint="eastAsia"/>
          <w:b/>
          <w:lang w:eastAsia="zh-CN"/>
        </w:rPr>
        <w:t>subframes</w:t>
      </w:r>
      <w:proofErr w:type="spellEnd"/>
      <w:r w:rsidRPr="0053288E">
        <w:rPr>
          <w:b/>
          <w:lang w:eastAsia="zh-CN"/>
        </w:rPr>
        <w:t>.</w:t>
      </w:r>
      <w:r w:rsidRPr="0053288E">
        <w:rPr>
          <w:rFonts w:hint="eastAsia"/>
          <w:b/>
          <w:lang w:eastAsia="zh-CN"/>
        </w:rPr>
        <w:t xml:space="preserve"> </w:t>
      </w:r>
    </w:p>
    <w:p w:rsidR="00326166" w:rsidRPr="007D3E81" w:rsidRDefault="001A1F92" w:rsidP="001A1F92">
      <w:pPr>
        <w:pStyle w:val="1"/>
        <w:rPr>
          <w:lang w:eastAsia="zh-CN"/>
        </w:rPr>
      </w:pPr>
      <w:bookmarkStart w:id="6" w:name="_Toc423019950"/>
      <w:bookmarkStart w:id="7" w:name="_Toc423020279"/>
      <w:bookmarkStart w:id="8" w:name="_Toc423020296"/>
      <w:bookmarkEnd w:id="4"/>
      <w:bookmarkEnd w:id="5"/>
      <w:bookmarkEnd w:id="6"/>
      <w:bookmarkEnd w:id="7"/>
      <w:bookmarkEnd w:id="8"/>
      <w:r w:rsidRPr="007D3E81">
        <w:rPr>
          <w:lang w:eastAsia="zh-CN"/>
        </w:rPr>
        <w:t>Conclusion</w:t>
      </w:r>
    </w:p>
    <w:p w:rsidR="00850DCF" w:rsidRDefault="0053288E" w:rsidP="000A4C5A">
      <w:pPr>
        <w:rPr>
          <w:lang w:eastAsia="zh-CN"/>
        </w:rPr>
      </w:pPr>
      <w:r>
        <w:rPr>
          <w:lang w:eastAsia="zh-CN"/>
        </w:rPr>
        <w:t>I</w:t>
      </w:r>
      <w:r>
        <w:rPr>
          <w:rFonts w:hint="eastAsia"/>
          <w:lang w:eastAsia="zh-CN"/>
        </w:rPr>
        <w:t xml:space="preserve">n this contribution, we </w:t>
      </w:r>
      <w:r>
        <w:rPr>
          <w:lang w:eastAsia="zh-CN"/>
        </w:rPr>
        <w:t>further</w:t>
      </w:r>
      <w:r>
        <w:rPr>
          <w:rFonts w:hint="eastAsia"/>
          <w:lang w:eastAsia="zh-CN"/>
        </w:rPr>
        <w:t xml:space="preserve"> discuss </w:t>
      </w:r>
      <w:r>
        <w:rPr>
          <w:rFonts w:eastAsiaTheme="minorEastAsia" w:hint="eastAsia"/>
          <w:lang w:eastAsia="zh-CN"/>
        </w:rPr>
        <w:t>the RAN2 impact of shortened processing time and TTI on DRX</w:t>
      </w:r>
      <w:r w:rsidR="009E6D1B">
        <w:rPr>
          <w:rFonts w:eastAsiaTheme="minorEastAsia" w:hint="eastAsia"/>
          <w:lang w:eastAsia="zh-CN"/>
        </w:rPr>
        <w:t>, and</w:t>
      </w:r>
      <w:r w:rsidR="00B91D37">
        <w:rPr>
          <w:lang w:eastAsia="zh-CN"/>
        </w:rPr>
        <w:t xml:space="preserve"> we made the following </w:t>
      </w:r>
      <w:r w:rsidR="009E6D1B">
        <w:rPr>
          <w:lang w:eastAsia="zh-CN"/>
        </w:rPr>
        <w:t>proposal</w:t>
      </w:r>
      <w:r w:rsidR="009E6D1B">
        <w:rPr>
          <w:rFonts w:eastAsiaTheme="minorEastAsia" w:hint="eastAsia"/>
          <w:lang w:eastAsia="zh-CN"/>
        </w:rPr>
        <w:t>s</w:t>
      </w:r>
      <w:r w:rsidR="00F842DC">
        <w:rPr>
          <w:rFonts w:hint="eastAsia"/>
          <w:lang w:eastAsia="zh-CN"/>
        </w:rPr>
        <w:t>:</w:t>
      </w:r>
    </w:p>
    <w:p w:rsidR="009E6D1B" w:rsidRDefault="009E6D1B" w:rsidP="009E6D1B">
      <w:pPr>
        <w:rPr>
          <w:rFonts w:eastAsiaTheme="minorEastAsia"/>
          <w:b/>
          <w:lang w:eastAsia="zh-CN"/>
        </w:rPr>
      </w:pPr>
      <w:bookmarkStart w:id="9" w:name="_Toc423020280"/>
      <w:bookmarkEnd w:id="9"/>
      <w:r w:rsidRPr="00023F21">
        <w:rPr>
          <w:b/>
          <w:lang w:eastAsia="zh-CN"/>
        </w:rPr>
        <w:t xml:space="preserve">Proposal </w:t>
      </w:r>
      <w:r>
        <w:rPr>
          <w:rFonts w:eastAsiaTheme="minorEastAsia" w:hint="eastAsia"/>
          <w:b/>
          <w:lang w:eastAsia="zh-CN"/>
        </w:rPr>
        <w:t>1</w:t>
      </w:r>
      <w:r w:rsidRPr="00023F21">
        <w:rPr>
          <w:b/>
          <w:lang w:eastAsia="zh-CN"/>
        </w:rPr>
        <w:t>:</w:t>
      </w:r>
      <w:r w:rsidRPr="0051562C">
        <w:rPr>
          <w:b/>
          <w:lang w:eastAsia="zh-CN"/>
        </w:rPr>
        <w:t xml:space="preserve"> </w:t>
      </w:r>
      <w:r w:rsidRPr="0053288E">
        <w:rPr>
          <w:rFonts w:eastAsiaTheme="minorEastAsia" w:hint="eastAsia"/>
          <w:b/>
          <w:lang w:eastAsia="zh-CN"/>
        </w:rPr>
        <w:t>For shortened processing time HARQ RTT Timer should support different HARQ RTT latency with flexible length</w:t>
      </w:r>
      <w:r w:rsidRPr="0053288E">
        <w:rPr>
          <w:b/>
          <w:lang w:eastAsia="zh-CN"/>
        </w:rPr>
        <w:t>.</w:t>
      </w:r>
      <w:r w:rsidRPr="0053288E">
        <w:rPr>
          <w:rFonts w:hint="eastAsia"/>
          <w:b/>
          <w:lang w:eastAsia="zh-CN"/>
        </w:rPr>
        <w:t xml:space="preserve"> </w:t>
      </w:r>
    </w:p>
    <w:p w:rsidR="009E6D1B" w:rsidRPr="0053288E" w:rsidRDefault="009E6D1B" w:rsidP="009E6D1B">
      <w:pPr>
        <w:rPr>
          <w:rFonts w:eastAsiaTheme="minorEastAsia"/>
          <w:lang w:eastAsia="zh-CN"/>
        </w:rPr>
      </w:pPr>
      <w:r w:rsidRPr="00023F21">
        <w:rPr>
          <w:b/>
          <w:lang w:eastAsia="zh-CN"/>
        </w:rPr>
        <w:t xml:space="preserve">Proposal </w:t>
      </w:r>
      <w:r>
        <w:rPr>
          <w:rFonts w:eastAsiaTheme="minorEastAsia" w:hint="eastAsia"/>
          <w:b/>
          <w:lang w:eastAsia="zh-CN"/>
        </w:rPr>
        <w:t>2</w:t>
      </w:r>
      <w:r w:rsidRPr="00023F21">
        <w:rPr>
          <w:b/>
          <w:lang w:eastAsia="zh-CN"/>
        </w:rPr>
        <w:t>:</w:t>
      </w:r>
      <w:r w:rsidRPr="0051562C">
        <w:rPr>
          <w:b/>
          <w:lang w:eastAsia="zh-CN"/>
        </w:rPr>
        <w:t xml:space="preserve"> </w:t>
      </w:r>
      <w:r w:rsidRPr="0053288E">
        <w:rPr>
          <w:rFonts w:eastAsiaTheme="minorEastAsia" w:hint="eastAsia"/>
          <w:b/>
          <w:lang w:eastAsia="zh-CN"/>
        </w:rPr>
        <w:t>For short</w:t>
      </w:r>
      <w:r>
        <w:rPr>
          <w:rFonts w:eastAsiaTheme="minorEastAsia" w:hint="eastAsia"/>
          <w:b/>
          <w:lang w:eastAsia="zh-CN"/>
        </w:rPr>
        <w:t xml:space="preserve"> TTI</w:t>
      </w:r>
      <w:r w:rsidRPr="0053288E">
        <w:rPr>
          <w:rFonts w:eastAsiaTheme="minorEastAsia" w:hint="eastAsia"/>
          <w:b/>
          <w:lang w:eastAsia="zh-CN"/>
        </w:rPr>
        <w:t xml:space="preserve"> HARQ RTT Timer should support </w:t>
      </w:r>
      <w:r>
        <w:rPr>
          <w:rFonts w:eastAsiaTheme="minorEastAsia" w:hint="eastAsia"/>
          <w:b/>
          <w:lang w:eastAsia="zh-CN"/>
        </w:rPr>
        <w:t xml:space="preserve">scenarios with </w:t>
      </w:r>
      <w:r w:rsidRPr="0053288E">
        <w:rPr>
          <w:rFonts w:eastAsiaTheme="minorEastAsia" w:hint="eastAsia"/>
          <w:b/>
          <w:lang w:eastAsia="zh-CN"/>
        </w:rPr>
        <w:t xml:space="preserve">different </w:t>
      </w:r>
      <w:r>
        <w:rPr>
          <w:rFonts w:eastAsiaTheme="minorEastAsia" w:hint="eastAsia"/>
          <w:b/>
          <w:lang w:eastAsia="zh-CN"/>
        </w:rPr>
        <w:t>TTI lengths,</w:t>
      </w:r>
      <w:r w:rsidRPr="0053288E">
        <w:rPr>
          <w:rFonts w:eastAsiaTheme="minorEastAsia" w:hint="eastAsia"/>
          <w:b/>
          <w:lang w:eastAsia="zh-CN"/>
        </w:rPr>
        <w:t xml:space="preserve"> </w:t>
      </w:r>
      <w:r>
        <w:rPr>
          <w:rFonts w:eastAsiaTheme="minorEastAsia" w:hint="eastAsia"/>
          <w:b/>
          <w:lang w:eastAsia="zh-CN"/>
        </w:rPr>
        <w:t xml:space="preserve">and it should be counted by </w:t>
      </w:r>
      <w:proofErr w:type="spellStart"/>
      <w:r>
        <w:rPr>
          <w:rFonts w:eastAsiaTheme="minorEastAsia" w:hint="eastAsia"/>
          <w:b/>
          <w:lang w:eastAsia="zh-CN"/>
        </w:rPr>
        <w:t>sTTI</w:t>
      </w:r>
      <w:proofErr w:type="spellEnd"/>
      <w:r>
        <w:rPr>
          <w:rFonts w:eastAsiaTheme="minorEastAsia" w:hint="eastAsia"/>
          <w:b/>
          <w:lang w:eastAsia="zh-CN"/>
        </w:rPr>
        <w:t xml:space="preserve">, not only by </w:t>
      </w:r>
      <w:proofErr w:type="spellStart"/>
      <w:r>
        <w:rPr>
          <w:rFonts w:eastAsiaTheme="minorEastAsia" w:hint="eastAsia"/>
          <w:b/>
          <w:lang w:eastAsia="zh-CN"/>
        </w:rPr>
        <w:t>subframes</w:t>
      </w:r>
      <w:proofErr w:type="spellEnd"/>
      <w:r w:rsidRPr="0053288E">
        <w:rPr>
          <w:b/>
          <w:lang w:eastAsia="zh-CN"/>
        </w:rPr>
        <w:t>.</w:t>
      </w:r>
      <w:r w:rsidRPr="0053288E">
        <w:rPr>
          <w:rFonts w:hint="eastAsia"/>
          <w:b/>
          <w:lang w:eastAsia="zh-CN"/>
        </w:rPr>
        <w:t xml:space="preserve"> </w:t>
      </w:r>
    </w:p>
    <w:p w:rsidR="0001565F" w:rsidRPr="007D3E81" w:rsidRDefault="0001565F" w:rsidP="0013204A">
      <w:pPr>
        <w:pStyle w:val="1"/>
      </w:pPr>
      <w:r w:rsidRPr="007D3E81">
        <w:t>Reference</w:t>
      </w:r>
    </w:p>
    <w:p w:rsidR="00395C3F" w:rsidRPr="00395C3F" w:rsidRDefault="00ED00D7" w:rsidP="004037E5">
      <w:pPr>
        <w:numPr>
          <w:ilvl w:val="0"/>
          <w:numId w:val="10"/>
        </w:numPr>
        <w:rPr>
          <w:lang w:val="en-US" w:eastAsia="zh-CN"/>
        </w:rPr>
      </w:pPr>
      <w:bookmarkStart w:id="10" w:name="_Ref444075986"/>
      <w:bookmarkEnd w:id="0"/>
      <w:r w:rsidRPr="00DA7ABA">
        <w:t>RP-1</w:t>
      </w:r>
      <w:r>
        <w:rPr>
          <w:rFonts w:eastAsiaTheme="minorEastAsia" w:hint="eastAsia"/>
          <w:lang w:eastAsia="zh-CN"/>
        </w:rPr>
        <w:t>61922</w:t>
      </w:r>
      <w:r>
        <w:rPr>
          <w:rFonts w:hint="eastAsia"/>
        </w:rPr>
        <w:t>,</w:t>
      </w:r>
      <w:r w:rsidRPr="00305303">
        <w:t xml:space="preserve"> </w:t>
      </w:r>
      <w:r w:rsidRPr="00ED00D7">
        <w:t>Revised Work Item on shortened TTI and processing time for LTE</w:t>
      </w:r>
      <w:r>
        <w:rPr>
          <w:rFonts w:eastAsiaTheme="minorEastAsia" w:hint="eastAsia"/>
          <w:color w:val="000000"/>
          <w:lang w:eastAsia="zh-CN"/>
        </w:rPr>
        <w:t>,</w:t>
      </w:r>
      <w:r w:rsidRPr="000A373F">
        <w:rPr>
          <w:rFonts w:hint="eastAsia"/>
        </w:rPr>
        <w:t xml:space="preserve"> </w:t>
      </w:r>
      <w:r w:rsidRPr="00DA7ABA">
        <w:t>Ericsson</w:t>
      </w:r>
    </w:p>
    <w:p w:rsidR="00F975F0" w:rsidRDefault="00F975F0">
      <w:pPr>
        <w:rPr>
          <w:lang w:eastAsia="zh-CN"/>
        </w:rPr>
      </w:pPr>
    </w:p>
    <w:bookmarkEnd w:id="10"/>
    <w:p w:rsidR="000A4C5A" w:rsidRPr="00052F9D" w:rsidRDefault="000A4C5A" w:rsidP="00473E75">
      <w:pPr>
        <w:ind w:left="720"/>
        <w:rPr>
          <w:lang w:eastAsia="zh-CN"/>
        </w:rPr>
      </w:pPr>
    </w:p>
    <w:sectPr w:rsidR="000A4C5A" w:rsidRPr="00052F9D"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DB6" w:rsidRDefault="00BB2DB6">
      <w:r>
        <w:separator/>
      </w:r>
    </w:p>
  </w:endnote>
  <w:endnote w:type="continuationSeparator" w:id="0">
    <w:p w:rsidR="00BB2DB6" w:rsidRDefault="00BB2D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DB6" w:rsidRDefault="00BB2DB6">
      <w:r>
        <w:separator/>
      </w:r>
    </w:p>
  </w:footnote>
  <w:footnote w:type="continuationSeparator" w:id="0">
    <w:p w:rsidR="00BB2DB6" w:rsidRDefault="00BB2D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D5F2B"/>
    <w:multiLevelType w:val="multilevel"/>
    <w:tmpl w:val="A5DEEA0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90F2F89"/>
    <w:multiLevelType w:val="hybridMultilevel"/>
    <w:tmpl w:val="7C2C4820"/>
    <w:lvl w:ilvl="0" w:tplc="F2EAB410">
      <w:start w:val="2"/>
      <w:numFmt w:val="bullet"/>
      <w:lvlText w:val="-"/>
      <w:lvlJc w:val="left"/>
      <w:pPr>
        <w:ind w:left="644" w:hanging="360"/>
      </w:pPr>
      <w:rPr>
        <w:rFonts w:ascii="Times New Roman" w:eastAsia="SimSun"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6">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34">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3"/>
  </w:num>
  <w:num w:numId="4">
    <w:abstractNumId w:val="35"/>
  </w:num>
  <w:num w:numId="5">
    <w:abstractNumId w:val="28"/>
  </w:num>
  <w:num w:numId="6">
    <w:abstractNumId w:val="0"/>
  </w:num>
  <w:num w:numId="7">
    <w:abstractNumId w:val="4"/>
  </w:num>
  <w:num w:numId="8">
    <w:abstractNumId w:val="21"/>
  </w:num>
  <w:num w:numId="9">
    <w:abstractNumId w:val="22"/>
  </w:num>
  <w:num w:numId="10">
    <w:abstractNumId w:val="13"/>
  </w:num>
  <w:num w:numId="11">
    <w:abstractNumId w:val="17"/>
  </w:num>
  <w:num w:numId="12">
    <w:abstractNumId w:val="25"/>
  </w:num>
  <w:num w:numId="13">
    <w:abstractNumId w:val="20"/>
  </w:num>
  <w:num w:numId="14">
    <w:abstractNumId w:val="31"/>
  </w:num>
  <w:num w:numId="15">
    <w:abstractNumId w:val="14"/>
  </w:num>
  <w:num w:numId="16">
    <w:abstractNumId w:val="24"/>
  </w:num>
  <w:num w:numId="17">
    <w:abstractNumId w:val="23"/>
  </w:num>
  <w:num w:numId="18">
    <w:abstractNumId w:val="19"/>
  </w:num>
  <w:num w:numId="19">
    <w:abstractNumId w:val="2"/>
  </w:num>
  <w:num w:numId="20">
    <w:abstractNumId w:val="2"/>
  </w:num>
  <w:num w:numId="21">
    <w:abstractNumId w:val="7"/>
  </w:num>
  <w:num w:numId="22">
    <w:abstractNumId w:val="34"/>
  </w:num>
  <w:num w:numId="23">
    <w:abstractNumId w:val="30"/>
  </w:num>
  <w:num w:numId="24">
    <w:abstractNumId w:val="2"/>
    <w:lvlOverride w:ilvl="0">
      <w:startOverride w:val="2"/>
    </w:lvlOverride>
    <w:lvlOverride w:ilvl="1">
      <w:startOverride w:val="2"/>
    </w:lvlOverride>
  </w:num>
  <w:num w:numId="25">
    <w:abstractNumId w:val="2"/>
  </w:num>
  <w:num w:numId="26">
    <w:abstractNumId w:val="2"/>
  </w:num>
  <w:num w:numId="27">
    <w:abstractNumId w:val="2"/>
  </w:num>
  <w:num w:numId="28">
    <w:abstractNumId w:val="5"/>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9"/>
  </w:num>
  <w:num w:numId="33">
    <w:abstractNumId w:val="8"/>
  </w:num>
  <w:num w:numId="34">
    <w:abstractNumId w:val="27"/>
  </w:num>
  <w:num w:numId="35">
    <w:abstractNumId w:val="11"/>
  </w:num>
  <w:num w:numId="36">
    <w:abstractNumId w:val="32"/>
  </w:num>
  <w:num w:numId="37">
    <w:abstractNumId w:val="10"/>
  </w:num>
  <w:num w:numId="38">
    <w:abstractNumId w:val="2"/>
  </w:num>
  <w:num w:numId="39">
    <w:abstractNumId w:val="26"/>
  </w:num>
  <w:num w:numId="40">
    <w:abstractNumId w:val="2"/>
  </w:num>
  <w:num w:numId="41">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18"/>
  </w:num>
  <w:num w:numId="44">
    <w:abstractNumId w:val="2"/>
    <w:lvlOverride w:ilvl="0">
      <w:startOverride w:val="2"/>
    </w:lvlOverride>
    <w:lvlOverride w:ilvl="1">
      <w:startOverride w:val="1"/>
    </w:lvlOverride>
  </w:num>
  <w:num w:numId="45">
    <w:abstractNumId w:val="1"/>
  </w:num>
  <w:num w:numId="46">
    <w:abstractNumId w:val="29"/>
  </w:num>
  <w:num w:numId="47">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BFF"/>
    <w:rsid w:val="00020CC2"/>
    <w:rsid w:val="00021C5E"/>
    <w:rsid w:val="000224E8"/>
    <w:rsid w:val="00022A85"/>
    <w:rsid w:val="00022E4A"/>
    <w:rsid w:val="00022E74"/>
    <w:rsid w:val="000237AE"/>
    <w:rsid w:val="00023E5C"/>
    <w:rsid w:val="00023E8F"/>
    <w:rsid w:val="00023F21"/>
    <w:rsid w:val="0002406B"/>
    <w:rsid w:val="00025434"/>
    <w:rsid w:val="00025783"/>
    <w:rsid w:val="00025968"/>
    <w:rsid w:val="000262DD"/>
    <w:rsid w:val="0002719B"/>
    <w:rsid w:val="0002747B"/>
    <w:rsid w:val="00027FDE"/>
    <w:rsid w:val="00031567"/>
    <w:rsid w:val="00032AB8"/>
    <w:rsid w:val="00033918"/>
    <w:rsid w:val="0003419C"/>
    <w:rsid w:val="000346B7"/>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F4A"/>
    <w:rsid w:val="00045788"/>
    <w:rsid w:val="000459D0"/>
    <w:rsid w:val="000460B7"/>
    <w:rsid w:val="00046226"/>
    <w:rsid w:val="000465B0"/>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89E"/>
    <w:rsid w:val="000A6B39"/>
    <w:rsid w:val="000A6CBD"/>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13D9"/>
    <w:rsid w:val="000C17F9"/>
    <w:rsid w:val="000C18F6"/>
    <w:rsid w:val="000C28F3"/>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A49"/>
    <w:rsid w:val="000D399F"/>
    <w:rsid w:val="000D3B23"/>
    <w:rsid w:val="000D422D"/>
    <w:rsid w:val="000D468C"/>
    <w:rsid w:val="000D4BDE"/>
    <w:rsid w:val="000D4C71"/>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3FBB"/>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565"/>
    <w:rsid w:val="001679FD"/>
    <w:rsid w:val="0017053C"/>
    <w:rsid w:val="0017100B"/>
    <w:rsid w:val="001711EA"/>
    <w:rsid w:val="0017144D"/>
    <w:rsid w:val="001714A4"/>
    <w:rsid w:val="00171F68"/>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1B6"/>
    <w:rsid w:val="001826E8"/>
    <w:rsid w:val="00183B83"/>
    <w:rsid w:val="00183C43"/>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D2C"/>
    <w:rsid w:val="001C5F62"/>
    <w:rsid w:val="001C6466"/>
    <w:rsid w:val="001C6C76"/>
    <w:rsid w:val="001C6FB6"/>
    <w:rsid w:val="001C701B"/>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B2"/>
    <w:rsid w:val="001D7ED8"/>
    <w:rsid w:val="001E03D5"/>
    <w:rsid w:val="001E0450"/>
    <w:rsid w:val="001E07F1"/>
    <w:rsid w:val="001E0B57"/>
    <w:rsid w:val="001E0E99"/>
    <w:rsid w:val="001E1A4D"/>
    <w:rsid w:val="001E1BBA"/>
    <w:rsid w:val="001E3038"/>
    <w:rsid w:val="001E34FD"/>
    <w:rsid w:val="001E35AF"/>
    <w:rsid w:val="001E3784"/>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30"/>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DE8"/>
    <w:rsid w:val="00247F76"/>
    <w:rsid w:val="0025022A"/>
    <w:rsid w:val="00250854"/>
    <w:rsid w:val="0025228F"/>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779D"/>
    <w:rsid w:val="00297956"/>
    <w:rsid w:val="00297A4D"/>
    <w:rsid w:val="00297F68"/>
    <w:rsid w:val="00297F77"/>
    <w:rsid w:val="002A0DF1"/>
    <w:rsid w:val="002A1E24"/>
    <w:rsid w:val="002A249D"/>
    <w:rsid w:val="002A3934"/>
    <w:rsid w:val="002A3A3C"/>
    <w:rsid w:val="002A622D"/>
    <w:rsid w:val="002A66A3"/>
    <w:rsid w:val="002A6FBE"/>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BF9"/>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C4D"/>
    <w:rsid w:val="00327C80"/>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71C6"/>
    <w:rsid w:val="00337721"/>
    <w:rsid w:val="00340092"/>
    <w:rsid w:val="00340FC5"/>
    <w:rsid w:val="0034111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0DA1"/>
    <w:rsid w:val="003616A4"/>
    <w:rsid w:val="00361D36"/>
    <w:rsid w:val="003621A3"/>
    <w:rsid w:val="00362D86"/>
    <w:rsid w:val="00363DE7"/>
    <w:rsid w:val="00363E20"/>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47C"/>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3CEE"/>
    <w:rsid w:val="00384193"/>
    <w:rsid w:val="00384893"/>
    <w:rsid w:val="00384EED"/>
    <w:rsid w:val="00384EFD"/>
    <w:rsid w:val="00385143"/>
    <w:rsid w:val="00385202"/>
    <w:rsid w:val="00385477"/>
    <w:rsid w:val="003855BC"/>
    <w:rsid w:val="0038571B"/>
    <w:rsid w:val="0038582D"/>
    <w:rsid w:val="00385861"/>
    <w:rsid w:val="003862C3"/>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882"/>
    <w:rsid w:val="003B4A2B"/>
    <w:rsid w:val="003B519E"/>
    <w:rsid w:val="003B536B"/>
    <w:rsid w:val="003B5800"/>
    <w:rsid w:val="003B76C5"/>
    <w:rsid w:val="003B7C7F"/>
    <w:rsid w:val="003C0236"/>
    <w:rsid w:val="003C075B"/>
    <w:rsid w:val="003C1155"/>
    <w:rsid w:val="003C1312"/>
    <w:rsid w:val="003C1804"/>
    <w:rsid w:val="003C2E3D"/>
    <w:rsid w:val="003C3310"/>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CF7"/>
    <w:rsid w:val="003D6DF3"/>
    <w:rsid w:val="003D6F36"/>
    <w:rsid w:val="003E06C6"/>
    <w:rsid w:val="003E0E02"/>
    <w:rsid w:val="003E0E80"/>
    <w:rsid w:val="003E1161"/>
    <w:rsid w:val="003E1EBE"/>
    <w:rsid w:val="003E2160"/>
    <w:rsid w:val="003E2447"/>
    <w:rsid w:val="003E31FE"/>
    <w:rsid w:val="003E3ABC"/>
    <w:rsid w:val="003E47BE"/>
    <w:rsid w:val="003E4F0B"/>
    <w:rsid w:val="003E5508"/>
    <w:rsid w:val="003E576C"/>
    <w:rsid w:val="003E57AF"/>
    <w:rsid w:val="003E5C6B"/>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A7"/>
    <w:rsid w:val="003F4957"/>
    <w:rsid w:val="003F5304"/>
    <w:rsid w:val="003F5516"/>
    <w:rsid w:val="003F58E6"/>
    <w:rsid w:val="003F6A59"/>
    <w:rsid w:val="003F7F7F"/>
    <w:rsid w:val="004004C3"/>
    <w:rsid w:val="00400F7B"/>
    <w:rsid w:val="004010C1"/>
    <w:rsid w:val="004014CF"/>
    <w:rsid w:val="00402583"/>
    <w:rsid w:val="004025C6"/>
    <w:rsid w:val="004032BD"/>
    <w:rsid w:val="004037C3"/>
    <w:rsid w:val="004037E5"/>
    <w:rsid w:val="00404500"/>
    <w:rsid w:val="00404930"/>
    <w:rsid w:val="00404E78"/>
    <w:rsid w:val="0040734E"/>
    <w:rsid w:val="00407797"/>
    <w:rsid w:val="00407860"/>
    <w:rsid w:val="00407AFD"/>
    <w:rsid w:val="00407F9F"/>
    <w:rsid w:val="004119E6"/>
    <w:rsid w:val="004122AC"/>
    <w:rsid w:val="00412850"/>
    <w:rsid w:val="004131D9"/>
    <w:rsid w:val="004134F7"/>
    <w:rsid w:val="004138E3"/>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1602"/>
    <w:rsid w:val="004429F2"/>
    <w:rsid w:val="00442A63"/>
    <w:rsid w:val="00442C4D"/>
    <w:rsid w:val="00444983"/>
    <w:rsid w:val="00444F8C"/>
    <w:rsid w:val="004453C9"/>
    <w:rsid w:val="0044599A"/>
    <w:rsid w:val="00445A1C"/>
    <w:rsid w:val="0044674B"/>
    <w:rsid w:val="00446771"/>
    <w:rsid w:val="004470CF"/>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4F74"/>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ED"/>
    <w:rsid w:val="00472823"/>
    <w:rsid w:val="004730AB"/>
    <w:rsid w:val="004736B9"/>
    <w:rsid w:val="00473B6E"/>
    <w:rsid w:val="00473C42"/>
    <w:rsid w:val="00473E75"/>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D3E"/>
    <w:rsid w:val="00483ED7"/>
    <w:rsid w:val="00484524"/>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44F"/>
    <w:rsid w:val="004D2953"/>
    <w:rsid w:val="004D29F9"/>
    <w:rsid w:val="004D30C3"/>
    <w:rsid w:val="004D3C9A"/>
    <w:rsid w:val="004D46C7"/>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44B5"/>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E5A"/>
    <w:rsid w:val="004F6F3D"/>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99E"/>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88E"/>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91D"/>
    <w:rsid w:val="0054059A"/>
    <w:rsid w:val="0054060F"/>
    <w:rsid w:val="00541256"/>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6BF"/>
    <w:rsid w:val="00564EEE"/>
    <w:rsid w:val="005650FA"/>
    <w:rsid w:val="00565419"/>
    <w:rsid w:val="005658BC"/>
    <w:rsid w:val="00566E95"/>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C14"/>
    <w:rsid w:val="00575EB4"/>
    <w:rsid w:val="00576661"/>
    <w:rsid w:val="00576B52"/>
    <w:rsid w:val="00576D6E"/>
    <w:rsid w:val="00577754"/>
    <w:rsid w:val="005779F0"/>
    <w:rsid w:val="00577D81"/>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1FCF"/>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CF6"/>
    <w:rsid w:val="005D7A1A"/>
    <w:rsid w:val="005E0079"/>
    <w:rsid w:val="005E0095"/>
    <w:rsid w:val="005E066C"/>
    <w:rsid w:val="005E1618"/>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9F8"/>
    <w:rsid w:val="006438A5"/>
    <w:rsid w:val="006438C4"/>
    <w:rsid w:val="006439F7"/>
    <w:rsid w:val="00643D70"/>
    <w:rsid w:val="00643FDE"/>
    <w:rsid w:val="0064476B"/>
    <w:rsid w:val="00646458"/>
    <w:rsid w:val="0064748F"/>
    <w:rsid w:val="00647E1E"/>
    <w:rsid w:val="00647EC8"/>
    <w:rsid w:val="0065224A"/>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5F0"/>
    <w:rsid w:val="00670B5A"/>
    <w:rsid w:val="00670B7C"/>
    <w:rsid w:val="00670E91"/>
    <w:rsid w:val="00671024"/>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4B04"/>
    <w:rsid w:val="006B4B08"/>
    <w:rsid w:val="006B4EF4"/>
    <w:rsid w:val="006B5246"/>
    <w:rsid w:val="006B58E0"/>
    <w:rsid w:val="006B5ED4"/>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21A"/>
    <w:rsid w:val="006D5008"/>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5780"/>
    <w:rsid w:val="006E59BA"/>
    <w:rsid w:val="006E5E67"/>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628F"/>
    <w:rsid w:val="007174EE"/>
    <w:rsid w:val="007176F8"/>
    <w:rsid w:val="00717F84"/>
    <w:rsid w:val="0072019B"/>
    <w:rsid w:val="007202EF"/>
    <w:rsid w:val="00720AED"/>
    <w:rsid w:val="00720CE4"/>
    <w:rsid w:val="00721605"/>
    <w:rsid w:val="00721969"/>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633D"/>
    <w:rsid w:val="00757B0D"/>
    <w:rsid w:val="00757E94"/>
    <w:rsid w:val="007614C3"/>
    <w:rsid w:val="00761AD4"/>
    <w:rsid w:val="0076482D"/>
    <w:rsid w:val="00764C74"/>
    <w:rsid w:val="00764F0F"/>
    <w:rsid w:val="007652AA"/>
    <w:rsid w:val="00765492"/>
    <w:rsid w:val="007659A7"/>
    <w:rsid w:val="00766154"/>
    <w:rsid w:val="0076654C"/>
    <w:rsid w:val="00766C66"/>
    <w:rsid w:val="00766CB7"/>
    <w:rsid w:val="007672D0"/>
    <w:rsid w:val="007678AB"/>
    <w:rsid w:val="007678C0"/>
    <w:rsid w:val="00767CEB"/>
    <w:rsid w:val="007700E9"/>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806CB"/>
    <w:rsid w:val="00780B3C"/>
    <w:rsid w:val="00781709"/>
    <w:rsid w:val="00781B6E"/>
    <w:rsid w:val="00781E7F"/>
    <w:rsid w:val="00783003"/>
    <w:rsid w:val="007831B3"/>
    <w:rsid w:val="007834AE"/>
    <w:rsid w:val="00783551"/>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D25"/>
    <w:rsid w:val="0079504A"/>
    <w:rsid w:val="00795E88"/>
    <w:rsid w:val="00796155"/>
    <w:rsid w:val="00796522"/>
    <w:rsid w:val="00796B2F"/>
    <w:rsid w:val="00796CC4"/>
    <w:rsid w:val="00797526"/>
    <w:rsid w:val="00797D98"/>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3A20"/>
    <w:rsid w:val="00803E2A"/>
    <w:rsid w:val="00804431"/>
    <w:rsid w:val="00804A7D"/>
    <w:rsid w:val="00804EF7"/>
    <w:rsid w:val="00805164"/>
    <w:rsid w:val="008051B0"/>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245A"/>
    <w:rsid w:val="00832B64"/>
    <w:rsid w:val="00832D87"/>
    <w:rsid w:val="00832EE8"/>
    <w:rsid w:val="00833076"/>
    <w:rsid w:val="00833A45"/>
    <w:rsid w:val="00833A73"/>
    <w:rsid w:val="008341DD"/>
    <w:rsid w:val="0083438F"/>
    <w:rsid w:val="008346EE"/>
    <w:rsid w:val="00834A94"/>
    <w:rsid w:val="00835204"/>
    <w:rsid w:val="0083568C"/>
    <w:rsid w:val="0083593E"/>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10F5"/>
    <w:rsid w:val="00862064"/>
    <w:rsid w:val="008633ED"/>
    <w:rsid w:val="00863810"/>
    <w:rsid w:val="0086578E"/>
    <w:rsid w:val="00866F93"/>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7523"/>
    <w:rsid w:val="008F77B1"/>
    <w:rsid w:val="008F797E"/>
    <w:rsid w:val="008F7CB0"/>
    <w:rsid w:val="008F7CD0"/>
    <w:rsid w:val="00900ECE"/>
    <w:rsid w:val="00900F2D"/>
    <w:rsid w:val="009022DA"/>
    <w:rsid w:val="009022E7"/>
    <w:rsid w:val="0090253E"/>
    <w:rsid w:val="009029D6"/>
    <w:rsid w:val="00902C02"/>
    <w:rsid w:val="009031F0"/>
    <w:rsid w:val="009035C5"/>
    <w:rsid w:val="00903A9A"/>
    <w:rsid w:val="0090416A"/>
    <w:rsid w:val="00904758"/>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F15"/>
    <w:rsid w:val="009158B9"/>
    <w:rsid w:val="009158C5"/>
    <w:rsid w:val="00916611"/>
    <w:rsid w:val="009169A0"/>
    <w:rsid w:val="009173E2"/>
    <w:rsid w:val="00917795"/>
    <w:rsid w:val="009177BE"/>
    <w:rsid w:val="0091792E"/>
    <w:rsid w:val="00917CDA"/>
    <w:rsid w:val="00920974"/>
    <w:rsid w:val="00920C36"/>
    <w:rsid w:val="00921F60"/>
    <w:rsid w:val="009222D0"/>
    <w:rsid w:val="00922D7C"/>
    <w:rsid w:val="009236A5"/>
    <w:rsid w:val="009239BB"/>
    <w:rsid w:val="00923B61"/>
    <w:rsid w:val="00924072"/>
    <w:rsid w:val="00924DFB"/>
    <w:rsid w:val="0092516E"/>
    <w:rsid w:val="0092544B"/>
    <w:rsid w:val="00926114"/>
    <w:rsid w:val="00926CFB"/>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EC7"/>
    <w:rsid w:val="00956236"/>
    <w:rsid w:val="00956555"/>
    <w:rsid w:val="009568A6"/>
    <w:rsid w:val="00956E82"/>
    <w:rsid w:val="00956F3A"/>
    <w:rsid w:val="00957D58"/>
    <w:rsid w:val="00960172"/>
    <w:rsid w:val="00960203"/>
    <w:rsid w:val="0096064D"/>
    <w:rsid w:val="00960C80"/>
    <w:rsid w:val="009612A1"/>
    <w:rsid w:val="00961D92"/>
    <w:rsid w:val="00961F13"/>
    <w:rsid w:val="0096298F"/>
    <w:rsid w:val="00964158"/>
    <w:rsid w:val="00964DEA"/>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D44"/>
    <w:rsid w:val="00992F7D"/>
    <w:rsid w:val="009930E6"/>
    <w:rsid w:val="00993152"/>
    <w:rsid w:val="009935B7"/>
    <w:rsid w:val="009938AC"/>
    <w:rsid w:val="009938D3"/>
    <w:rsid w:val="00993CF1"/>
    <w:rsid w:val="00994B08"/>
    <w:rsid w:val="0099570D"/>
    <w:rsid w:val="00995743"/>
    <w:rsid w:val="00995FF5"/>
    <w:rsid w:val="0099610C"/>
    <w:rsid w:val="00996583"/>
    <w:rsid w:val="00997584"/>
    <w:rsid w:val="009976CF"/>
    <w:rsid w:val="00997F4A"/>
    <w:rsid w:val="00997FDA"/>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676C"/>
    <w:rsid w:val="009A7179"/>
    <w:rsid w:val="009A722D"/>
    <w:rsid w:val="009A7356"/>
    <w:rsid w:val="009A7498"/>
    <w:rsid w:val="009A7FFE"/>
    <w:rsid w:val="009B0513"/>
    <w:rsid w:val="009B06DA"/>
    <w:rsid w:val="009B10CE"/>
    <w:rsid w:val="009B15FA"/>
    <w:rsid w:val="009B2BFE"/>
    <w:rsid w:val="009B2CFB"/>
    <w:rsid w:val="009B3419"/>
    <w:rsid w:val="009B350B"/>
    <w:rsid w:val="009B39A7"/>
    <w:rsid w:val="009B3B4D"/>
    <w:rsid w:val="009B3D69"/>
    <w:rsid w:val="009B4499"/>
    <w:rsid w:val="009B48F2"/>
    <w:rsid w:val="009B5128"/>
    <w:rsid w:val="009B6FA1"/>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6061"/>
    <w:rsid w:val="009E6214"/>
    <w:rsid w:val="009E6BC6"/>
    <w:rsid w:val="009E6D1B"/>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D78"/>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FA0"/>
    <w:rsid w:val="00AB1FB3"/>
    <w:rsid w:val="00AB2179"/>
    <w:rsid w:val="00AB21D2"/>
    <w:rsid w:val="00AB24A5"/>
    <w:rsid w:val="00AB2D33"/>
    <w:rsid w:val="00AB3629"/>
    <w:rsid w:val="00AB37CE"/>
    <w:rsid w:val="00AB4399"/>
    <w:rsid w:val="00AB45C0"/>
    <w:rsid w:val="00AB4891"/>
    <w:rsid w:val="00AB492B"/>
    <w:rsid w:val="00AB4D34"/>
    <w:rsid w:val="00AB502E"/>
    <w:rsid w:val="00AB60C9"/>
    <w:rsid w:val="00AB686B"/>
    <w:rsid w:val="00AB6BDA"/>
    <w:rsid w:val="00AB7380"/>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D0483"/>
    <w:rsid w:val="00AD0624"/>
    <w:rsid w:val="00AD0837"/>
    <w:rsid w:val="00AD1073"/>
    <w:rsid w:val="00AD1841"/>
    <w:rsid w:val="00AD1A88"/>
    <w:rsid w:val="00AD28FF"/>
    <w:rsid w:val="00AD3B6A"/>
    <w:rsid w:val="00AD482F"/>
    <w:rsid w:val="00AD530D"/>
    <w:rsid w:val="00AD7478"/>
    <w:rsid w:val="00AD7B2C"/>
    <w:rsid w:val="00AE0052"/>
    <w:rsid w:val="00AE0088"/>
    <w:rsid w:val="00AE02A0"/>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344E"/>
    <w:rsid w:val="00AF3473"/>
    <w:rsid w:val="00AF34F8"/>
    <w:rsid w:val="00AF3659"/>
    <w:rsid w:val="00AF45CD"/>
    <w:rsid w:val="00AF4973"/>
    <w:rsid w:val="00AF4A07"/>
    <w:rsid w:val="00AF4CBD"/>
    <w:rsid w:val="00AF4E18"/>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DD7"/>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730"/>
    <w:rsid w:val="00B45A16"/>
    <w:rsid w:val="00B462D8"/>
    <w:rsid w:val="00B46BD5"/>
    <w:rsid w:val="00B47AEC"/>
    <w:rsid w:val="00B47BFD"/>
    <w:rsid w:val="00B47C0A"/>
    <w:rsid w:val="00B50132"/>
    <w:rsid w:val="00B503F2"/>
    <w:rsid w:val="00B50621"/>
    <w:rsid w:val="00B50707"/>
    <w:rsid w:val="00B50988"/>
    <w:rsid w:val="00B50D2A"/>
    <w:rsid w:val="00B50DED"/>
    <w:rsid w:val="00B51CDC"/>
    <w:rsid w:val="00B52B4D"/>
    <w:rsid w:val="00B52D23"/>
    <w:rsid w:val="00B5303D"/>
    <w:rsid w:val="00B531EB"/>
    <w:rsid w:val="00B53817"/>
    <w:rsid w:val="00B53942"/>
    <w:rsid w:val="00B53C45"/>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B7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DB6"/>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3E63"/>
    <w:rsid w:val="00C04139"/>
    <w:rsid w:val="00C042AF"/>
    <w:rsid w:val="00C05D6F"/>
    <w:rsid w:val="00C06126"/>
    <w:rsid w:val="00C069EB"/>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B69"/>
    <w:rsid w:val="00C32E7C"/>
    <w:rsid w:val="00C33452"/>
    <w:rsid w:val="00C33600"/>
    <w:rsid w:val="00C344DF"/>
    <w:rsid w:val="00C34709"/>
    <w:rsid w:val="00C34C3C"/>
    <w:rsid w:val="00C35E6C"/>
    <w:rsid w:val="00C361E6"/>
    <w:rsid w:val="00C367B1"/>
    <w:rsid w:val="00C36909"/>
    <w:rsid w:val="00C36D4B"/>
    <w:rsid w:val="00C37034"/>
    <w:rsid w:val="00C3789C"/>
    <w:rsid w:val="00C37A62"/>
    <w:rsid w:val="00C402BB"/>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735"/>
    <w:rsid w:val="00C52CA4"/>
    <w:rsid w:val="00C532AC"/>
    <w:rsid w:val="00C5442E"/>
    <w:rsid w:val="00C54BE2"/>
    <w:rsid w:val="00C54BEB"/>
    <w:rsid w:val="00C5571D"/>
    <w:rsid w:val="00C55890"/>
    <w:rsid w:val="00C55BFC"/>
    <w:rsid w:val="00C55D04"/>
    <w:rsid w:val="00C564AE"/>
    <w:rsid w:val="00C56631"/>
    <w:rsid w:val="00C57368"/>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2134"/>
    <w:rsid w:val="00C729E4"/>
    <w:rsid w:val="00C72D01"/>
    <w:rsid w:val="00C73166"/>
    <w:rsid w:val="00C73295"/>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C4B"/>
    <w:rsid w:val="00CC2EF9"/>
    <w:rsid w:val="00CC353C"/>
    <w:rsid w:val="00CC3994"/>
    <w:rsid w:val="00CC4700"/>
    <w:rsid w:val="00CC475F"/>
    <w:rsid w:val="00CC4AF0"/>
    <w:rsid w:val="00CC5E01"/>
    <w:rsid w:val="00CC5E73"/>
    <w:rsid w:val="00CC6082"/>
    <w:rsid w:val="00CC6931"/>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F3D"/>
    <w:rsid w:val="00D06F45"/>
    <w:rsid w:val="00D1137A"/>
    <w:rsid w:val="00D1154E"/>
    <w:rsid w:val="00D11810"/>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F56"/>
    <w:rsid w:val="00D223DE"/>
    <w:rsid w:val="00D22B49"/>
    <w:rsid w:val="00D23049"/>
    <w:rsid w:val="00D23267"/>
    <w:rsid w:val="00D2335D"/>
    <w:rsid w:val="00D233A3"/>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4B96"/>
    <w:rsid w:val="00D35BCC"/>
    <w:rsid w:val="00D3603A"/>
    <w:rsid w:val="00D37157"/>
    <w:rsid w:val="00D377E1"/>
    <w:rsid w:val="00D37C16"/>
    <w:rsid w:val="00D40C3D"/>
    <w:rsid w:val="00D41090"/>
    <w:rsid w:val="00D413F6"/>
    <w:rsid w:val="00D41622"/>
    <w:rsid w:val="00D43409"/>
    <w:rsid w:val="00D446D5"/>
    <w:rsid w:val="00D44952"/>
    <w:rsid w:val="00D466E0"/>
    <w:rsid w:val="00D46837"/>
    <w:rsid w:val="00D46B21"/>
    <w:rsid w:val="00D46B4C"/>
    <w:rsid w:val="00D46E6D"/>
    <w:rsid w:val="00D47B5E"/>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BF7"/>
    <w:rsid w:val="00D54D07"/>
    <w:rsid w:val="00D54D9D"/>
    <w:rsid w:val="00D54EBA"/>
    <w:rsid w:val="00D55157"/>
    <w:rsid w:val="00D5584B"/>
    <w:rsid w:val="00D55955"/>
    <w:rsid w:val="00D56017"/>
    <w:rsid w:val="00D5656E"/>
    <w:rsid w:val="00D57626"/>
    <w:rsid w:val="00D60117"/>
    <w:rsid w:val="00D60908"/>
    <w:rsid w:val="00D6180A"/>
    <w:rsid w:val="00D61CFF"/>
    <w:rsid w:val="00D61E64"/>
    <w:rsid w:val="00D633F2"/>
    <w:rsid w:val="00D6360C"/>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3B3"/>
    <w:rsid w:val="00D72B2E"/>
    <w:rsid w:val="00D72BCF"/>
    <w:rsid w:val="00D736BC"/>
    <w:rsid w:val="00D74078"/>
    <w:rsid w:val="00D7440F"/>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BA7"/>
    <w:rsid w:val="00DC6D5F"/>
    <w:rsid w:val="00DC7498"/>
    <w:rsid w:val="00DC7503"/>
    <w:rsid w:val="00DC7B6E"/>
    <w:rsid w:val="00DD058C"/>
    <w:rsid w:val="00DD0B00"/>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1D1"/>
    <w:rsid w:val="00DE7727"/>
    <w:rsid w:val="00DE7D8F"/>
    <w:rsid w:val="00DF0DB6"/>
    <w:rsid w:val="00DF0F90"/>
    <w:rsid w:val="00DF1383"/>
    <w:rsid w:val="00DF1802"/>
    <w:rsid w:val="00DF1C1E"/>
    <w:rsid w:val="00DF1DB0"/>
    <w:rsid w:val="00DF215B"/>
    <w:rsid w:val="00DF2A1A"/>
    <w:rsid w:val="00DF33AB"/>
    <w:rsid w:val="00DF4239"/>
    <w:rsid w:val="00DF5070"/>
    <w:rsid w:val="00DF5430"/>
    <w:rsid w:val="00DF59CB"/>
    <w:rsid w:val="00DF6AD8"/>
    <w:rsid w:val="00DF6C71"/>
    <w:rsid w:val="00DF6CB6"/>
    <w:rsid w:val="00E0095F"/>
    <w:rsid w:val="00E012AE"/>
    <w:rsid w:val="00E01377"/>
    <w:rsid w:val="00E017DB"/>
    <w:rsid w:val="00E01A67"/>
    <w:rsid w:val="00E01F95"/>
    <w:rsid w:val="00E02148"/>
    <w:rsid w:val="00E028EE"/>
    <w:rsid w:val="00E03442"/>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4B0"/>
    <w:rsid w:val="00E47690"/>
    <w:rsid w:val="00E476AB"/>
    <w:rsid w:val="00E477DC"/>
    <w:rsid w:val="00E50776"/>
    <w:rsid w:val="00E51315"/>
    <w:rsid w:val="00E51340"/>
    <w:rsid w:val="00E513E4"/>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42DB"/>
    <w:rsid w:val="00E74E22"/>
    <w:rsid w:val="00E7553B"/>
    <w:rsid w:val="00E75864"/>
    <w:rsid w:val="00E76737"/>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CF8"/>
    <w:rsid w:val="00EC4144"/>
    <w:rsid w:val="00EC51E4"/>
    <w:rsid w:val="00EC586C"/>
    <w:rsid w:val="00EC660D"/>
    <w:rsid w:val="00EC7276"/>
    <w:rsid w:val="00EC7C1B"/>
    <w:rsid w:val="00EC7C83"/>
    <w:rsid w:val="00EC7EF3"/>
    <w:rsid w:val="00ED00C2"/>
    <w:rsid w:val="00ED00D7"/>
    <w:rsid w:val="00ED0E9A"/>
    <w:rsid w:val="00ED17A9"/>
    <w:rsid w:val="00ED2255"/>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853"/>
    <w:rsid w:val="00EF3965"/>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94C"/>
    <w:rsid w:val="00F236D4"/>
    <w:rsid w:val="00F23AF6"/>
    <w:rsid w:val="00F23B6C"/>
    <w:rsid w:val="00F2401C"/>
    <w:rsid w:val="00F24BC8"/>
    <w:rsid w:val="00F2536F"/>
    <w:rsid w:val="00F254D3"/>
    <w:rsid w:val="00F25D98"/>
    <w:rsid w:val="00F261D9"/>
    <w:rsid w:val="00F2709B"/>
    <w:rsid w:val="00F2746C"/>
    <w:rsid w:val="00F2790C"/>
    <w:rsid w:val="00F300AE"/>
    <w:rsid w:val="00F300FB"/>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5F0"/>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793"/>
    <w:rsid w:val="00FF0B72"/>
    <w:rsid w:val="00FF0BAC"/>
    <w:rsid w:val="00FF1068"/>
    <w:rsid w:val="00FF11A3"/>
    <w:rsid w:val="00FF16B5"/>
    <w:rsid w:val="00FF1A93"/>
    <w:rsid w:val="00FF1C2F"/>
    <w:rsid w:val="00FF2341"/>
    <w:rsid w:val="00FF3A7C"/>
    <w:rsid w:val="00FF3F40"/>
    <w:rsid w:val="00FF42BC"/>
    <w:rsid w:val="00FF45E9"/>
    <w:rsid w:val="00FF4742"/>
    <w:rsid w:val="00FF4F95"/>
    <w:rsid w:val="00FF56A2"/>
    <w:rsid w:val="00FF59D7"/>
    <w:rsid w:val="00FF5AE0"/>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SimSun"/>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lang w:val="en-US"/>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lang w:val="en-US"/>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basedOn w:val="a3"/>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0">
    <w:name w:val="列出段落 Char"/>
    <w:link w:val="af9"/>
    <w:uiPriority w:val="34"/>
    <w:rsid w:val="00384EFD"/>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49F067-178A-4ADF-9417-A5DB12C4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910</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6091</CharactersWithSpaces>
  <SharedDoc>false</SharedDoc>
  <HLinks>
    <vt:vector size="6" baseType="variant">
      <vt:variant>
        <vt:i4>7143519</vt:i4>
      </vt:variant>
      <vt:variant>
        <vt:i4>12</vt:i4>
      </vt:variant>
      <vt:variant>
        <vt:i4>0</vt:i4>
      </vt:variant>
      <vt:variant>
        <vt:i4>5</vt:i4>
      </vt:variant>
      <vt:variant>
        <vt:lpwstr>ftp://ftp.3gpp.org/tsg_ran/WG2_RL2/TSGR2_94/Docs//R2-164078.zip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Yang Xiaodong</cp:lastModifiedBy>
  <cp:revision>4</cp:revision>
  <cp:lastPrinted>2009-04-20T18:01:00Z</cp:lastPrinted>
  <dcterms:created xsi:type="dcterms:W3CDTF">2016-10-29T07:07:00Z</dcterms:created>
  <dcterms:modified xsi:type="dcterms:W3CDTF">2016-11-04T14:54:00Z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(3)mPg+udzaQ6ba33LAdVxdFz9Jube6BByBPTskR7sONzaTcNvLhK150x3WzvBy3XUZe5Wm9s7K
Zc6qNVCF8POI0XkQMau9x8qj8lDwfeDkajPdLDMq5jDw81zAM4IDSgAtzaIasclmT2s5R1qf
b1UkWooM4qMbE605pPhce76qdMcWEcEHIVlfq0jzR/V8ZCS32H6FO0L8H9BtnGc7VLRseLWZ
w7rAHGXkzFH7GaGzaS</vt:lpwstr>
  </property>
  <property fmtid="{D5CDD505-2E9C-101B-9397-08002B2CF9AE}" pid="17" name="_2015_ms_pID_725343_00">
    <vt:lpwstr>_2015_ms_pID_725343</vt:lpwstr>
  </property>
  <property fmtid="{D5CDD505-2E9C-101B-9397-08002B2CF9AE}" pid="18" name="_2015_ms_pID_7253431">
    <vt:lpwstr>9m2PcDB7OyIJQdIPqYwm2oVjsFUaSbGql4RFXzCGHs8daFjZ5fVp4/
NCxHWTZgUKWe/9eJ1NlQy+rxGYzMhZZZrBL82TSW3T6bLgI84dtoj7h5wmZtoLrMHK/eyCAG
7GAjy3BaXF1smgVABsI2L1n4BIf2GaE9i2I/J+KUFW2Id+/3g0fthPw3h4Shi2k+XDR1wfgY
eSBSM8Z54I0HD5yiTVL/gAbVhRqow0dCVajl</vt:lpwstr>
  </property>
  <property fmtid="{D5CDD505-2E9C-101B-9397-08002B2CF9AE}" pid="19" name="_2015_ms_pID_7253431_00">
    <vt:lpwstr>_2015_ms_pID_7253431</vt:lpwstr>
  </property>
  <property fmtid="{D5CDD505-2E9C-101B-9397-08002B2CF9AE}" pid="20" name="_2015_ms_pID_7253432">
    <vt:lpwstr>Pacn75E0GAcjeqUI++Un3PGndEJHasSzRIRz
go29M1vzAo9Yooy1YmDCmyvM0ZeBl8XwekVIxMKVB7R5Rc6iUiwTmGqH7J9IwzCK9OViIcp1
elxzhTWuyHNnRKaZAZPN7g==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1478268262</vt:lpwstr>
  </property>
</Properties>
</file>